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6E9" w:rsidRPr="0076300B" w:rsidRDefault="00127895" w:rsidP="004D781E">
      <w:pPr>
        <w:shd w:val="clear" w:color="auto" w:fill="FFFFFF"/>
        <w:spacing w:after="0" w:line="240" w:lineRule="auto"/>
        <w:jc w:val="center"/>
        <w:rPr>
          <w:rFonts w:ascii="Times New Roman" w:eastAsia="Times New Roman" w:hAnsi="Times New Roman"/>
          <w:b/>
          <w:sz w:val="28"/>
          <w:szCs w:val="28"/>
          <w:lang w:val="vi-VN"/>
        </w:rPr>
      </w:pPr>
      <w:bookmarkStart w:id="0" w:name="OLE_LINK3"/>
      <w:bookmarkStart w:id="1" w:name="OLE_LINK4"/>
      <w:bookmarkStart w:id="2" w:name="OLE_LINK5"/>
      <w:bookmarkStart w:id="3" w:name="_GoBack"/>
      <w:bookmarkEnd w:id="3"/>
      <w:r>
        <w:rPr>
          <w:rFonts w:ascii="Times New Roman" w:eastAsia="Times New Roman" w:hAnsi="Times New Roman"/>
          <w:b/>
          <w:sz w:val="28"/>
          <w:szCs w:val="28"/>
        </w:rPr>
        <w:t>P</w:t>
      </w:r>
      <w:r w:rsidR="008D5D36">
        <w:rPr>
          <w:rFonts w:ascii="Times New Roman" w:eastAsia="Times New Roman" w:hAnsi="Times New Roman"/>
          <w:b/>
          <w:sz w:val="28"/>
          <w:szCs w:val="28"/>
        </w:rPr>
        <w:t xml:space="preserve">HỤ LỤC </w:t>
      </w:r>
      <w:r w:rsidR="00B76253">
        <w:rPr>
          <w:rFonts w:ascii="Times New Roman" w:eastAsia="Times New Roman" w:hAnsi="Times New Roman"/>
          <w:b/>
          <w:sz w:val="28"/>
          <w:szCs w:val="28"/>
        </w:rPr>
        <w:t>2</w:t>
      </w:r>
      <w:r w:rsidR="00EB0CEA" w:rsidRPr="00B44F54">
        <w:rPr>
          <w:rFonts w:ascii="Times New Roman" w:eastAsia="Times New Roman" w:hAnsi="Times New Roman"/>
          <w:b/>
          <w:sz w:val="28"/>
          <w:szCs w:val="28"/>
        </w:rPr>
        <w:t xml:space="preserve">: </w:t>
      </w:r>
      <w:r w:rsidR="00EC16E9" w:rsidRPr="00B44F54">
        <w:rPr>
          <w:rFonts w:ascii="Times New Roman" w:eastAsia="Times New Roman" w:hAnsi="Times New Roman"/>
          <w:b/>
          <w:sz w:val="28"/>
          <w:szCs w:val="28"/>
        </w:rPr>
        <w:t>THÔNG TIN DỰ ÁN KÊU GỌI ĐẦU TƯ</w:t>
      </w:r>
    </w:p>
    <w:p w:rsidR="00E7765F" w:rsidRPr="00535F88" w:rsidRDefault="00535F88" w:rsidP="004D781E">
      <w:pPr>
        <w:shd w:val="clear" w:color="auto" w:fill="FFFFFF"/>
        <w:spacing w:after="0" w:line="240" w:lineRule="auto"/>
        <w:jc w:val="center"/>
        <w:rPr>
          <w:rFonts w:ascii="Times New Roman" w:eastAsia="Times New Roman" w:hAnsi="Times New Roman"/>
          <w:i/>
          <w:sz w:val="28"/>
          <w:szCs w:val="28"/>
        </w:rPr>
      </w:pPr>
      <w:r w:rsidRPr="00535F88">
        <w:rPr>
          <w:rFonts w:ascii="Times New Roman" w:eastAsia="Times New Roman" w:hAnsi="Times New Roman"/>
          <w:i/>
          <w:sz w:val="28"/>
          <w:szCs w:val="28"/>
        </w:rPr>
        <w:t xml:space="preserve">(Kèm theo </w:t>
      </w:r>
      <w:r w:rsidR="00A35BA7">
        <w:rPr>
          <w:rFonts w:ascii="Times New Roman" w:eastAsia="Times New Roman" w:hAnsi="Times New Roman"/>
          <w:i/>
          <w:sz w:val="28"/>
          <w:szCs w:val="28"/>
        </w:rPr>
        <w:t xml:space="preserve">Quyết định </w:t>
      </w:r>
      <w:r w:rsidRPr="00535F88">
        <w:rPr>
          <w:rFonts w:ascii="Times New Roman" w:eastAsia="Times New Roman" w:hAnsi="Times New Roman"/>
          <w:i/>
          <w:sz w:val="28"/>
          <w:szCs w:val="28"/>
        </w:rPr>
        <w:t xml:space="preserve">số </w:t>
      </w:r>
      <w:r w:rsidR="00A35BA7">
        <w:rPr>
          <w:rFonts w:ascii="Times New Roman" w:eastAsia="Times New Roman" w:hAnsi="Times New Roman"/>
          <w:i/>
          <w:sz w:val="28"/>
          <w:szCs w:val="28"/>
        </w:rPr>
        <w:t xml:space="preserve"> </w:t>
      </w:r>
      <w:r w:rsidR="00282B54">
        <w:rPr>
          <w:rFonts w:ascii="Times New Roman" w:eastAsia="Times New Roman" w:hAnsi="Times New Roman"/>
          <w:i/>
          <w:sz w:val="28"/>
          <w:szCs w:val="28"/>
        </w:rPr>
        <w:t>2535</w:t>
      </w:r>
      <w:r w:rsidRPr="00535F88">
        <w:rPr>
          <w:rFonts w:ascii="Times New Roman" w:eastAsia="Times New Roman" w:hAnsi="Times New Roman"/>
          <w:i/>
          <w:sz w:val="28"/>
          <w:szCs w:val="28"/>
        </w:rPr>
        <w:t xml:space="preserve"> /</w:t>
      </w:r>
      <w:r w:rsidR="00A35BA7">
        <w:rPr>
          <w:rFonts w:ascii="Times New Roman" w:eastAsia="Times New Roman" w:hAnsi="Times New Roman"/>
          <w:i/>
          <w:sz w:val="28"/>
          <w:szCs w:val="28"/>
        </w:rPr>
        <w:t>QĐ</w:t>
      </w:r>
      <w:r w:rsidR="002900DA">
        <w:rPr>
          <w:rFonts w:ascii="Times New Roman" w:eastAsia="Times New Roman" w:hAnsi="Times New Roman"/>
          <w:i/>
          <w:sz w:val="28"/>
          <w:szCs w:val="28"/>
        </w:rPr>
        <w:t>-</w:t>
      </w:r>
      <w:r w:rsidR="00A35BA7">
        <w:rPr>
          <w:rFonts w:ascii="Times New Roman" w:eastAsia="Times New Roman" w:hAnsi="Times New Roman"/>
          <w:i/>
          <w:sz w:val="28"/>
          <w:szCs w:val="28"/>
        </w:rPr>
        <w:t xml:space="preserve">UBND </w:t>
      </w:r>
      <w:r w:rsidRPr="00535F88">
        <w:rPr>
          <w:rFonts w:ascii="Times New Roman" w:eastAsia="Times New Roman" w:hAnsi="Times New Roman"/>
          <w:i/>
          <w:sz w:val="28"/>
          <w:szCs w:val="28"/>
        </w:rPr>
        <w:t>ngày</w:t>
      </w:r>
      <w:r w:rsidR="00A35BA7">
        <w:rPr>
          <w:rFonts w:ascii="Times New Roman" w:eastAsia="Times New Roman" w:hAnsi="Times New Roman"/>
          <w:i/>
          <w:sz w:val="28"/>
          <w:szCs w:val="28"/>
        </w:rPr>
        <w:t xml:space="preserve"> </w:t>
      </w:r>
      <w:r w:rsidR="00282B54">
        <w:rPr>
          <w:rFonts w:ascii="Times New Roman" w:eastAsia="Times New Roman" w:hAnsi="Times New Roman"/>
          <w:i/>
          <w:sz w:val="28"/>
          <w:szCs w:val="28"/>
        </w:rPr>
        <w:t>02</w:t>
      </w:r>
      <w:r w:rsidR="00A35BA7">
        <w:rPr>
          <w:rFonts w:ascii="Times New Roman" w:eastAsia="Times New Roman" w:hAnsi="Times New Roman"/>
          <w:i/>
          <w:sz w:val="28"/>
          <w:szCs w:val="28"/>
        </w:rPr>
        <w:t xml:space="preserve"> </w:t>
      </w:r>
      <w:r w:rsidRPr="00535F88">
        <w:rPr>
          <w:rFonts w:ascii="Times New Roman" w:eastAsia="Times New Roman" w:hAnsi="Times New Roman"/>
          <w:i/>
          <w:sz w:val="28"/>
          <w:szCs w:val="28"/>
        </w:rPr>
        <w:t>tháng</w:t>
      </w:r>
      <w:r w:rsidR="00A35BA7">
        <w:rPr>
          <w:rFonts w:ascii="Times New Roman" w:eastAsia="Times New Roman" w:hAnsi="Times New Roman"/>
          <w:i/>
          <w:sz w:val="28"/>
          <w:szCs w:val="28"/>
        </w:rPr>
        <w:t xml:space="preserve"> </w:t>
      </w:r>
      <w:r w:rsidR="00282B54">
        <w:rPr>
          <w:rFonts w:ascii="Times New Roman" w:eastAsia="Times New Roman" w:hAnsi="Times New Roman"/>
          <w:i/>
          <w:sz w:val="28"/>
          <w:szCs w:val="28"/>
        </w:rPr>
        <w:t>10</w:t>
      </w:r>
      <w:r w:rsidRPr="00535F88">
        <w:rPr>
          <w:rFonts w:ascii="Times New Roman" w:eastAsia="Times New Roman" w:hAnsi="Times New Roman"/>
          <w:i/>
          <w:sz w:val="28"/>
          <w:szCs w:val="28"/>
        </w:rPr>
        <w:t xml:space="preserve"> năm 2020 của </w:t>
      </w:r>
      <w:r w:rsidR="00A35BA7">
        <w:rPr>
          <w:rFonts w:ascii="Times New Roman" w:eastAsia="Times New Roman" w:hAnsi="Times New Roman"/>
          <w:i/>
          <w:sz w:val="28"/>
          <w:szCs w:val="28"/>
        </w:rPr>
        <w:t>UBND tỉnh</w:t>
      </w:r>
      <w:r w:rsidR="00BB7071">
        <w:rPr>
          <w:rFonts w:ascii="Times New Roman" w:eastAsia="Times New Roman" w:hAnsi="Times New Roman"/>
          <w:i/>
          <w:sz w:val="28"/>
          <w:szCs w:val="28"/>
        </w:rPr>
        <w:t xml:space="preserve"> Thừa Thiên Huế</w:t>
      </w:r>
      <w:r w:rsidRPr="00535F88">
        <w:rPr>
          <w:rFonts w:ascii="Times New Roman" w:eastAsia="Times New Roman" w:hAnsi="Times New Roman"/>
          <w:i/>
          <w:sz w:val="28"/>
          <w:szCs w:val="28"/>
        </w:rPr>
        <w:t>)</w:t>
      </w:r>
    </w:p>
    <w:p w:rsidR="001E2133" w:rsidRPr="00B44F54" w:rsidRDefault="001E2133" w:rsidP="00EE2BDD">
      <w:pPr>
        <w:shd w:val="clear" w:color="auto" w:fill="FFFFFF"/>
        <w:spacing w:before="120" w:after="120" w:line="360" w:lineRule="exact"/>
        <w:ind w:firstLine="720"/>
        <w:jc w:val="both"/>
        <w:rPr>
          <w:rFonts w:ascii="Times New Roman" w:hAnsi="Times New Roman"/>
          <w:sz w:val="28"/>
          <w:szCs w:val="28"/>
        </w:rPr>
      </w:pPr>
      <w:r w:rsidRPr="00B44F54">
        <w:rPr>
          <w:rFonts w:ascii="Times New Roman" w:eastAsia="Times New Roman" w:hAnsi="Times New Roman"/>
          <w:b/>
          <w:sz w:val="28"/>
          <w:szCs w:val="28"/>
          <w:lang w:val="vi-VN"/>
        </w:rPr>
        <w:t>1. Tên dự án:</w:t>
      </w:r>
      <w:r w:rsidR="00E86761" w:rsidRPr="00B44F54">
        <w:rPr>
          <w:rFonts w:ascii="Times New Roman" w:eastAsia="Times New Roman" w:hAnsi="Times New Roman"/>
          <w:sz w:val="28"/>
          <w:szCs w:val="28"/>
        </w:rPr>
        <w:t xml:space="preserve"> </w:t>
      </w:r>
      <w:r w:rsidR="00202481">
        <w:rPr>
          <w:rFonts w:ascii="Times New Roman" w:eastAsia="Times New Roman" w:hAnsi="Times New Roman"/>
          <w:sz w:val="28"/>
          <w:szCs w:val="28"/>
        </w:rPr>
        <w:t>Đ</w:t>
      </w:r>
      <w:r w:rsidR="00D5184C" w:rsidRPr="00B44F54">
        <w:rPr>
          <w:rFonts w:ascii="Times New Roman" w:hAnsi="Times New Roman"/>
          <w:sz w:val="28"/>
          <w:szCs w:val="28"/>
        </w:rPr>
        <w:t xml:space="preserve">ầu tư xây dựng và kinh doanh kết cấu hạ tầng </w:t>
      </w:r>
      <w:r w:rsidR="00202481">
        <w:rPr>
          <w:rFonts w:ascii="Times New Roman" w:hAnsi="Times New Roman"/>
          <w:sz w:val="28"/>
          <w:szCs w:val="28"/>
        </w:rPr>
        <w:t xml:space="preserve">kỹ thuật </w:t>
      </w:r>
      <w:r w:rsidR="00F035BD" w:rsidRPr="00B44F54">
        <w:rPr>
          <w:rFonts w:ascii="Times New Roman" w:hAnsi="Times New Roman"/>
          <w:sz w:val="28"/>
          <w:szCs w:val="28"/>
        </w:rPr>
        <w:t xml:space="preserve">Khu </w:t>
      </w:r>
      <w:r w:rsidR="00202481">
        <w:rPr>
          <w:rFonts w:ascii="Times New Roman" w:hAnsi="Times New Roman"/>
          <w:sz w:val="28"/>
          <w:szCs w:val="28"/>
        </w:rPr>
        <w:t>A – Khu c</w:t>
      </w:r>
      <w:r w:rsidR="00F035BD" w:rsidRPr="00B44F54">
        <w:rPr>
          <w:rFonts w:ascii="Times New Roman" w:hAnsi="Times New Roman"/>
          <w:sz w:val="28"/>
          <w:szCs w:val="28"/>
        </w:rPr>
        <w:t>ông nghiệp</w:t>
      </w:r>
      <w:r w:rsidR="00D5184C" w:rsidRPr="00B44F54">
        <w:rPr>
          <w:rFonts w:ascii="Times New Roman" w:hAnsi="Times New Roman"/>
          <w:sz w:val="28"/>
          <w:szCs w:val="28"/>
        </w:rPr>
        <w:t xml:space="preserve"> </w:t>
      </w:r>
      <w:r w:rsidR="00202481">
        <w:rPr>
          <w:rFonts w:ascii="Times New Roman" w:hAnsi="Times New Roman"/>
          <w:sz w:val="28"/>
          <w:szCs w:val="28"/>
        </w:rPr>
        <w:t>Phong Điền.</w:t>
      </w:r>
    </w:p>
    <w:p w:rsidR="00595DCA" w:rsidRDefault="00E921B7" w:rsidP="00EE2BDD">
      <w:pPr>
        <w:shd w:val="clear" w:color="auto" w:fill="FFFFFF"/>
        <w:spacing w:before="120" w:after="120" w:line="360" w:lineRule="exact"/>
        <w:ind w:firstLine="720"/>
        <w:jc w:val="both"/>
        <w:rPr>
          <w:rFonts w:ascii="Times New Roman" w:hAnsi="Times New Roman"/>
          <w:sz w:val="28"/>
          <w:szCs w:val="28"/>
        </w:rPr>
      </w:pPr>
      <w:r>
        <w:rPr>
          <w:noProof/>
        </w:rPr>
        <w:drawing>
          <wp:anchor distT="0" distB="0" distL="114300" distR="114300" simplePos="0" relativeHeight="251660800" behindDoc="0" locked="0" layoutInCell="1" allowOverlap="1">
            <wp:simplePos x="0" y="0"/>
            <wp:positionH relativeFrom="column">
              <wp:posOffset>205105</wp:posOffset>
            </wp:positionH>
            <wp:positionV relativeFrom="paragraph">
              <wp:posOffset>505460</wp:posOffset>
            </wp:positionV>
            <wp:extent cx="5305425" cy="7462520"/>
            <wp:effectExtent l="0" t="0" r="9525" b="5080"/>
            <wp:wrapNone/>
            <wp:docPr id="35" name="Picture 35" descr="KHu 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KHu A-A0"/>
                    <pic:cNvPicPr>
                      <a:picLocks noChangeAspect="1" noChangeArrowheads="1"/>
                    </pic:cNvPicPr>
                  </pic:nvPicPr>
                  <pic:blipFill>
                    <a:blip r:embed="rId9">
                      <a:extLst>
                        <a:ext uri="{28A0092B-C50C-407E-A947-70E740481C1C}">
                          <a14:useLocalDpi xmlns:a14="http://schemas.microsoft.com/office/drawing/2010/main" val="0"/>
                        </a:ext>
                      </a:extLst>
                    </a:blip>
                    <a:srcRect l="5551" t="2017" r="5762" b="1942"/>
                    <a:stretch>
                      <a:fillRect/>
                    </a:stretch>
                  </pic:blipFill>
                  <pic:spPr bwMode="auto">
                    <a:xfrm>
                      <a:off x="0" y="0"/>
                      <a:ext cx="5305425" cy="7462520"/>
                    </a:xfrm>
                    <a:prstGeom prst="rect">
                      <a:avLst/>
                    </a:prstGeom>
                    <a:noFill/>
                    <a:ln>
                      <a:noFill/>
                    </a:ln>
                  </pic:spPr>
                </pic:pic>
              </a:graphicData>
            </a:graphic>
            <wp14:sizeRelH relativeFrom="page">
              <wp14:pctWidth>0</wp14:pctWidth>
            </wp14:sizeRelH>
            <wp14:sizeRelV relativeFrom="page">
              <wp14:pctHeight>0</wp14:pctHeight>
            </wp14:sizeRelV>
          </wp:anchor>
        </w:drawing>
      </w:r>
      <w:r w:rsidR="0003124D" w:rsidRPr="00B44F54">
        <w:rPr>
          <w:rFonts w:ascii="Times New Roman" w:eastAsia="Times New Roman" w:hAnsi="Times New Roman"/>
          <w:b/>
          <w:sz w:val="28"/>
          <w:szCs w:val="28"/>
        </w:rPr>
        <w:t>2. Địa điểm:</w:t>
      </w:r>
      <w:r w:rsidR="0003124D" w:rsidRPr="00B44F54">
        <w:rPr>
          <w:rFonts w:ascii="Times New Roman" w:eastAsia="Times New Roman" w:hAnsi="Times New Roman"/>
          <w:sz w:val="28"/>
          <w:szCs w:val="28"/>
        </w:rPr>
        <w:t xml:space="preserve"> </w:t>
      </w:r>
      <w:r w:rsidR="00D5184C" w:rsidRPr="00B44F54">
        <w:rPr>
          <w:rFonts w:ascii="Times New Roman" w:hAnsi="Times New Roman"/>
          <w:sz w:val="28"/>
          <w:szCs w:val="28"/>
        </w:rPr>
        <w:t xml:space="preserve">Khu </w:t>
      </w:r>
      <w:r w:rsidR="00202481">
        <w:rPr>
          <w:rFonts w:ascii="Times New Roman" w:hAnsi="Times New Roman"/>
          <w:sz w:val="28"/>
          <w:szCs w:val="28"/>
        </w:rPr>
        <w:t>A, Khu công nghiệp Phong Điền</w:t>
      </w:r>
      <w:r w:rsidR="00D5184C" w:rsidRPr="00B44F54">
        <w:rPr>
          <w:rFonts w:ascii="Times New Roman" w:hAnsi="Times New Roman"/>
          <w:sz w:val="28"/>
          <w:szCs w:val="28"/>
        </w:rPr>
        <w:t xml:space="preserve"> thuộc </w:t>
      </w:r>
      <w:r w:rsidR="00202481">
        <w:rPr>
          <w:rFonts w:ascii="Times New Roman" w:hAnsi="Times New Roman"/>
          <w:sz w:val="28"/>
          <w:szCs w:val="28"/>
        </w:rPr>
        <w:t>huyện Phong Điền</w:t>
      </w:r>
      <w:r w:rsidR="00D5184C" w:rsidRPr="00B44F54">
        <w:rPr>
          <w:rFonts w:ascii="Times New Roman" w:hAnsi="Times New Roman"/>
          <w:sz w:val="28"/>
          <w:szCs w:val="28"/>
        </w:rPr>
        <w:t>, tỉnh Thừa Thiên Huế</w:t>
      </w:r>
      <w:r w:rsidR="0016364B" w:rsidRPr="00B44F54">
        <w:rPr>
          <w:rFonts w:ascii="Times New Roman" w:hAnsi="Times New Roman"/>
          <w:sz w:val="28"/>
          <w:szCs w:val="28"/>
        </w:rPr>
        <w:t>.</w:t>
      </w:r>
      <w:r w:rsidR="00595DCA" w:rsidRPr="00B44F54">
        <w:rPr>
          <w:rFonts w:ascii="Times New Roman" w:hAnsi="Times New Roman"/>
          <w:sz w:val="28"/>
          <w:szCs w:val="28"/>
        </w:rPr>
        <w:t xml:space="preserve"> </w:t>
      </w:r>
    </w:p>
    <w:p w:rsidR="00A57681" w:rsidRPr="00B44F54" w:rsidRDefault="00A57681" w:rsidP="00EE2BDD">
      <w:pPr>
        <w:shd w:val="clear" w:color="auto" w:fill="FFFFFF"/>
        <w:spacing w:before="120" w:after="120" w:line="360" w:lineRule="exact"/>
        <w:ind w:firstLine="720"/>
        <w:jc w:val="both"/>
        <w:rPr>
          <w:rFonts w:ascii="Times New Roman" w:hAnsi="Times New Roman"/>
          <w:sz w:val="28"/>
          <w:szCs w:val="28"/>
        </w:rPr>
      </w:pPr>
    </w:p>
    <w:p w:rsidR="00455CCB" w:rsidRDefault="00455CCB" w:rsidP="008252F5">
      <w:pPr>
        <w:spacing w:before="80" w:after="0"/>
        <w:jc w:val="center"/>
        <w:rPr>
          <w:rFonts w:ascii="Times New Roman" w:hAnsi="Times New Roman"/>
          <w:noProof/>
        </w:rPr>
      </w:pPr>
    </w:p>
    <w:p w:rsidR="00455CCB" w:rsidRDefault="00455CCB" w:rsidP="008252F5">
      <w:pPr>
        <w:spacing w:before="80" w:after="0"/>
        <w:jc w:val="center"/>
        <w:rPr>
          <w:rFonts w:ascii="Times New Roman" w:hAnsi="Times New Roman"/>
          <w:noProof/>
        </w:rPr>
      </w:pPr>
    </w:p>
    <w:p w:rsidR="00455CCB" w:rsidRDefault="00455CCB" w:rsidP="008252F5">
      <w:pPr>
        <w:spacing w:before="80" w:after="0"/>
        <w:jc w:val="center"/>
        <w:rPr>
          <w:rFonts w:ascii="Times New Roman" w:hAnsi="Times New Roman"/>
          <w:noProof/>
        </w:rPr>
      </w:pPr>
    </w:p>
    <w:p w:rsidR="00455CCB" w:rsidRDefault="00455CCB" w:rsidP="008252F5">
      <w:pPr>
        <w:spacing w:before="80" w:after="0"/>
        <w:jc w:val="center"/>
        <w:rPr>
          <w:rFonts w:ascii="Times New Roman" w:hAnsi="Times New Roman"/>
          <w:noProof/>
        </w:rPr>
      </w:pPr>
    </w:p>
    <w:p w:rsidR="00455CCB" w:rsidRDefault="00455CCB" w:rsidP="008252F5">
      <w:pPr>
        <w:spacing w:before="80" w:after="0"/>
        <w:jc w:val="center"/>
        <w:rPr>
          <w:rFonts w:ascii="Times New Roman" w:hAnsi="Times New Roman"/>
          <w:noProof/>
        </w:rPr>
      </w:pPr>
    </w:p>
    <w:p w:rsidR="00455CCB" w:rsidRDefault="00455CCB" w:rsidP="008252F5">
      <w:pPr>
        <w:spacing w:before="80" w:after="0"/>
        <w:jc w:val="center"/>
        <w:rPr>
          <w:rFonts w:ascii="Times New Roman" w:hAnsi="Times New Roman"/>
          <w:noProof/>
        </w:rPr>
      </w:pPr>
    </w:p>
    <w:p w:rsidR="00455CCB" w:rsidRDefault="00455CCB" w:rsidP="008252F5">
      <w:pPr>
        <w:spacing w:before="80" w:after="0"/>
        <w:jc w:val="center"/>
        <w:rPr>
          <w:rFonts w:ascii="Times New Roman" w:hAnsi="Times New Roman"/>
          <w:noProof/>
        </w:rPr>
      </w:pPr>
    </w:p>
    <w:p w:rsidR="00455CCB" w:rsidRDefault="00455CCB" w:rsidP="008252F5">
      <w:pPr>
        <w:spacing w:before="80" w:after="0"/>
        <w:jc w:val="center"/>
        <w:rPr>
          <w:rFonts w:ascii="Times New Roman" w:hAnsi="Times New Roman"/>
          <w:noProof/>
        </w:rPr>
      </w:pPr>
    </w:p>
    <w:p w:rsidR="00455CCB" w:rsidRDefault="00455CCB" w:rsidP="008252F5">
      <w:pPr>
        <w:spacing w:before="80" w:after="0"/>
        <w:jc w:val="center"/>
        <w:rPr>
          <w:rFonts w:ascii="Times New Roman" w:hAnsi="Times New Roman"/>
          <w:noProof/>
        </w:rPr>
      </w:pPr>
    </w:p>
    <w:p w:rsidR="00455CCB" w:rsidRDefault="00455CCB" w:rsidP="008252F5">
      <w:pPr>
        <w:spacing w:before="80" w:after="0"/>
        <w:jc w:val="center"/>
        <w:rPr>
          <w:rFonts w:ascii="Times New Roman" w:hAnsi="Times New Roman"/>
          <w:noProof/>
        </w:rPr>
      </w:pPr>
    </w:p>
    <w:p w:rsidR="00455CCB" w:rsidRDefault="00455CCB" w:rsidP="008252F5">
      <w:pPr>
        <w:spacing w:before="80" w:after="0"/>
        <w:jc w:val="center"/>
        <w:rPr>
          <w:rFonts w:ascii="Times New Roman" w:hAnsi="Times New Roman"/>
          <w:noProof/>
        </w:rPr>
      </w:pPr>
    </w:p>
    <w:p w:rsidR="00455CCB" w:rsidRDefault="00455CCB" w:rsidP="008252F5">
      <w:pPr>
        <w:spacing w:before="80" w:after="0"/>
        <w:jc w:val="center"/>
        <w:rPr>
          <w:rFonts w:ascii="Times New Roman" w:hAnsi="Times New Roman"/>
          <w:noProof/>
        </w:rPr>
      </w:pPr>
    </w:p>
    <w:p w:rsidR="00455CCB" w:rsidRDefault="00455CCB" w:rsidP="008252F5">
      <w:pPr>
        <w:spacing w:before="80" w:after="0"/>
        <w:jc w:val="center"/>
        <w:rPr>
          <w:rFonts w:ascii="Times New Roman" w:hAnsi="Times New Roman"/>
          <w:noProof/>
        </w:rPr>
      </w:pPr>
    </w:p>
    <w:p w:rsidR="00455CCB" w:rsidRDefault="00455CCB" w:rsidP="008252F5">
      <w:pPr>
        <w:spacing w:before="80" w:after="0"/>
        <w:jc w:val="center"/>
        <w:rPr>
          <w:rFonts w:ascii="Times New Roman" w:hAnsi="Times New Roman"/>
          <w:noProof/>
        </w:rPr>
      </w:pPr>
    </w:p>
    <w:p w:rsidR="00455CCB" w:rsidRDefault="00E921B7" w:rsidP="008252F5">
      <w:pPr>
        <w:spacing w:before="80" w:after="0"/>
        <w:jc w:val="center"/>
        <w:rPr>
          <w:rFonts w:ascii="Times New Roman" w:hAnsi="Times New Roman"/>
          <w:noProof/>
        </w:rPr>
      </w:pPr>
      <w:r>
        <w:rPr>
          <w:rFonts w:ascii="Times New Roman" w:hAnsi="Times New Roman"/>
          <w:noProof/>
        </w:rPr>
        <mc:AlternateContent>
          <mc:Choice Requires="wpg">
            <w:drawing>
              <wp:anchor distT="0" distB="0" distL="114300" distR="114300" simplePos="0" relativeHeight="251662848" behindDoc="0" locked="0" layoutInCell="1" allowOverlap="1">
                <wp:simplePos x="0" y="0"/>
                <wp:positionH relativeFrom="column">
                  <wp:posOffset>1339215</wp:posOffset>
                </wp:positionH>
                <wp:positionV relativeFrom="paragraph">
                  <wp:posOffset>186690</wp:posOffset>
                </wp:positionV>
                <wp:extent cx="3521075" cy="1880235"/>
                <wp:effectExtent l="15240" t="15240" r="16510" b="19050"/>
                <wp:wrapNone/>
                <wp:docPr id="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1075" cy="1880235"/>
                          <a:chOff x="3810" y="10026"/>
                          <a:chExt cx="5545" cy="2961"/>
                        </a:xfrm>
                      </wpg:grpSpPr>
                      <wps:wsp>
                        <wps:cNvPr id="9" name="AutoShape 42"/>
                        <wps:cNvCnPr>
                          <a:cxnSpLocks noChangeShapeType="1"/>
                        </wps:cNvCnPr>
                        <wps:spPr bwMode="auto">
                          <a:xfrm flipV="1">
                            <a:off x="7642" y="11621"/>
                            <a:ext cx="169" cy="502"/>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0" name="AutoShape 36"/>
                        <wps:cNvCnPr>
                          <a:cxnSpLocks noChangeShapeType="1"/>
                        </wps:cNvCnPr>
                        <wps:spPr bwMode="auto">
                          <a:xfrm flipV="1">
                            <a:off x="7642" y="10026"/>
                            <a:ext cx="1573" cy="159"/>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1" name="AutoShape 39"/>
                        <wps:cNvCnPr>
                          <a:cxnSpLocks noChangeShapeType="1"/>
                        </wps:cNvCnPr>
                        <wps:spPr bwMode="auto">
                          <a:xfrm>
                            <a:off x="9215" y="10036"/>
                            <a:ext cx="140" cy="1157"/>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2" name="AutoShape 40"/>
                        <wps:cNvCnPr>
                          <a:cxnSpLocks noChangeShapeType="1"/>
                        </wps:cNvCnPr>
                        <wps:spPr bwMode="auto">
                          <a:xfrm flipH="1">
                            <a:off x="8849" y="11192"/>
                            <a:ext cx="506" cy="1718"/>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3" name="AutoShape 41"/>
                        <wps:cNvCnPr>
                          <a:cxnSpLocks noChangeShapeType="1"/>
                        </wps:cNvCnPr>
                        <wps:spPr bwMode="auto">
                          <a:xfrm flipH="1" flipV="1">
                            <a:off x="7642" y="12123"/>
                            <a:ext cx="1207" cy="787"/>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4" name="AutoShape 43"/>
                        <wps:cNvCnPr>
                          <a:cxnSpLocks noChangeShapeType="1"/>
                        </wps:cNvCnPr>
                        <wps:spPr bwMode="auto">
                          <a:xfrm flipH="1" flipV="1">
                            <a:off x="7642" y="10185"/>
                            <a:ext cx="169" cy="1437"/>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5" name="AutoShape 44"/>
                        <wps:cNvCnPr>
                          <a:cxnSpLocks noChangeShapeType="1"/>
                        </wps:cNvCnPr>
                        <wps:spPr bwMode="auto">
                          <a:xfrm flipH="1">
                            <a:off x="5115" y="11192"/>
                            <a:ext cx="3413" cy="106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6" name="Rectangle 45"/>
                        <wps:cNvSpPr>
                          <a:spLocks noChangeArrowheads="1"/>
                        </wps:cNvSpPr>
                        <wps:spPr bwMode="auto">
                          <a:xfrm>
                            <a:off x="3810" y="12252"/>
                            <a:ext cx="2385" cy="735"/>
                          </a:xfrm>
                          <a:prstGeom prst="rect">
                            <a:avLst/>
                          </a:prstGeom>
                          <a:solidFill>
                            <a:srgbClr val="FFFFFF"/>
                          </a:solidFill>
                          <a:ln w="22225">
                            <a:solidFill>
                              <a:srgbClr val="FF0000"/>
                            </a:solidFill>
                            <a:miter lim="800000"/>
                            <a:headEnd/>
                            <a:tailEnd/>
                          </a:ln>
                        </wps:spPr>
                        <wps:txbx>
                          <w:txbxContent>
                            <w:p w:rsidR="004F7641" w:rsidRPr="004F7641" w:rsidRDefault="004F7641" w:rsidP="004F7641">
                              <w:pPr>
                                <w:jc w:val="center"/>
                                <w:rPr>
                                  <w:b/>
                                  <w:color w:val="FF0000"/>
                                </w:rPr>
                              </w:pPr>
                              <w:r w:rsidRPr="004F7641">
                                <w:rPr>
                                  <w:b/>
                                  <w:color w:val="FF0000"/>
                                </w:rPr>
                                <w:t>KHU ĐẤT KÊU GỌI ĐẦU TƯ DỰ ÁN</w:t>
                              </w:r>
                            </w:p>
                          </w:txbxContent>
                        </wps:txbx>
                        <wps:bodyPr rot="0" vert="horz" wrap="square" lIns="91440" tIns="45720" rIns="91440" bIns="45720" anchor="t" anchorCtr="0" upright="1">
                          <a:noAutofit/>
                        </wps:bodyPr>
                      </wps:wsp>
                      <wps:wsp>
                        <wps:cNvPr id="17" name="AutoShape 47"/>
                        <wps:cNvSpPr>
                          <a:spLocks noChangeArrowheads="1"/>
                        </wps:cNvSpPr>
                        <wps:spPr bwMode="auto">
                          <a:xfrm>
                            <a:off x="8465" y="11098"/>
                            <a:ext cx="169" cy="143"/>
                          </a:xfrm>
                          <a:prstGeom prst="flowChartConnector">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left:0;text-align:left;margin-left:105.45pt;margin-top:14.7pt;width:277.25pt;height:148.05pt;z-index:251662848" coordorigin="3810,10026" coordsize="5545,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">
                <v:shapetype id="_x0000_t32" coordsize="21600,21600" o:spt="32" o:oned="t" path="m,l21600,21600e" filled="f">
                  <v:path arrowok="t" fillok="f" o:connecttype="none"/>
                  <o:lock v:ext="edit" shapetype="t"/>
                </v:shapetype>
                <v:shape id="AutoShape 42" o:spid="_x0000_s1027" type="#_x0000_t32" style="position:absolute;left:7642;top:11621;width:169;height:5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yFysMAAADaAAAADwAAAGRycy9kb3ducmV2LnhtbESPQWvCQBSE7wX/w/IEb3VjhdamrhIs&#10;otBDMfHQ42v2mQ1m34bsmsR/3y0Uehxm5htmvR1tI3rqfO1YwWKegCAuna65UnAu9o8rED4ga2wc&#10;k4I7edhuJg9rTLUb+ER9HioRIexTVGBCaFMpfWnIop+7ljh6F9dZDFF2ldQdDhFuG/mUJM/SYs1x&#10;wWBLO0PlNb9ZBV8DZfb9s8jcUJjz9/Hwsez5RanZdMzeQAQaw3/4r33UCl7h90q8AX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MhcrDAAAA2gAAAA8AAAAAAAAAAAAA&#10;AAAAoQIAAGRycy9kb3ducmV2LnhtbFBLBQYAAAAABAAEAPkAAACRAwAAAAA=&#10;" strokecolor="red" strokeweight="2pt"/>
                <v:shape id="AutoShape 36" o:spid="_x0000_s1028" type="#_x0000_t32" style="position:absolute;left:7642;top:10026;width:1573;height:1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T2mcQAAADbAAAADwAAAGRycy9kb3ducmV2LnhtbESPQWvDMAyF74X9B6PBbq2zDbqR1S1h&#10;Y6zQQ1nTw45arMahsRxiL8n+fXUo9Cbxnt77tNpMvlUD9bEJbOBxkYEiroJtuDZwLD/nr6BiQrbY&#10;BiYD/xRhs76brTC3YeRvGg6pVhLCMUcDLqUu1zpWjjzGReiIRTuF3mOSta+17XGUcN/qpyxbao8N&#10;S4PDjt4dVefDnzfwM1LhP/ZlEcbSHX+3X7vngV+MebifijdQiaZ0M1+vt1bwhV5+kQH0+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tPaZxAAAANsAAAAPAAAAAAAAAAAA&#10;AAAAAKECAABkcnMvZG93bnJldi54bWxQSwUGAAAAAAQABAD5AAAAkgMAAAAA&#10;" strokecolor="red" strokeweight="2pt"/>
                <v:shape id="AutoShape 39" o:spid="_x0000_s1029" type="#_x0000_t32" style="position:absolute;left:9215;top:10036;width:140;height:11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V6Rb8AAADbAAAADwAAAGRycy9kb3ducmV2LnhtbERPS4vCMBC+C/6HMII3TfXgLtUoIhRE&#10;L667sB6HZvrAZlKa2MZ/b4SFvc3H95zNLphG9NS52rKCxTwBQZxbXXOp4Oc7m32CcB5ZY2OZFDzJ&#10;wW47Hm0w1XbgL+qvvhQxhF2KCirv21RKl1dk0M1tSxy5wnYGfYRdKXWHQww3jVwmyUoarDk2VNjS&#10;oaL8fn0YBcPhpuvf0zkL/hyKrPmw/aWwSk0nYb8G4Sn4f/Gf+6jj/AW8f4kHyO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9V6Rb8AAADbAAAADwAAAAAAAAAAAAAAAACh&#10;AgAAZHJzL2Rvd25yZXYueG1sUEsFBgAAAAAEAAQA+QAAAI0DAAAAAA==&#10;" strokecolor="red" strokeweight="2pt"/>
                <v:shape id="AutoShape 40" o:spid="_x0000_s1030" type="#_x0000_t32" style="position:absolute;left:8849;top:11192;width:506;height:17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rNdcIAAADbAAAADwAAAGRycy9kb3ducmV2LnhtbERPTWvCQBC9F/wPywi91Y0WtKRuQrAU&#10;BQ9F46HHaXaaDc3OhuyaxH/vFgq9zeN9zjafbCsG6n3jWMFykYAgrpxuuFZwKd+fXkD4gKyxdUwK&#10;buQhz2YPW0y1G/lEwznUIoawT1GBCaFLpfSVIYt+4TriyH273mKIsK+l7nGM4baVqyRZS4sNxwaD&#10;He0MVT/nq1XwOVJh3z7Kwo2luXwd9sfngTdKPc6n4hVEoCn8i//cBx3nr+D3l3iAzO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rNdcIAAADbAAAADwAAAAAAAAAAAAAA&#10;AAChAgAAZHJzL2Rvd25yZXYueG1sUEsFBgAAAAAEAAQA+QAAAJADAAAAAA==&#10;" strokecolor="red" strokeweight="2pt"/>
                <v:shape id="AutoShape 41" o:spid="_x0000_s1031" type="#_x0000_t32" style="position:absolute;left:7642;top:12123;width:1207;height:78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boeMMAAADbAAAADwAAAGRycy9kb3ducmV2LnhtbERP3WrCMBS+H+wdwhl4IzN1YpXOKHMg&#10;CkNk3R7g0Jy1Zc1JTaLGtzcDYXfn4/s9i1U0nTiT861lBeNRBoK4srrlWsH31+Z5DsIHZI2dZVJw&#10;JQ+r5ePDAgttL/xJ5zLUIoWwL1BBE0JfSOmrhgz6ke2JE/djncGQoKuldnhJ4aaTL1mWS4Mtp4YG&#10;e3pvqPotT0bBcPZRHubbjYmzfL2fHl085cO1UoOn+PYKIlAM/+K7e6fT/An8/ZIO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G6HjDAAAA2wAAAA8AAAAAAAAAAAAA&#10;AAAAoQIAAGRycy9kb3ducmV2LnhtbFBLBQYAAAAABAAEAPkAAACRAwAAAAA=&#10;" strokecolor="red" strokeweight="2pt"/>
                <v:shape id="AutoShape 43" o:spid="_x0000_s1032" type="#_x0000_t32" style="position:absolute;left:7642;top:10185;width:169;height:143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9wDMMAAADbAAAADwAAAGRycy9kb3ducmV2LnhtbERP3WrCMBS+H+wdwhl4IzN1aJXOKHMg&#10;CkNk3R7g0Jy1Zc1JTaLGtzcDYXfn4/s9i1U0nTiT861lBeNRBoK4srrlWsH31+Z5DsIHZI2dZVJw&#10;JQ+r5ePDAgttL/xJ5zLUIoWwL1BBE0JfSOmrhgz6ke2JE/djncGQoKuldnhJ4aaTL1mWS4Mtp4YG&#10;e3pvqPotT0bBcPZRHubbjYmzfL2fHl085cO1UoOn+PYKIlAM/+K7e6fT/An8/ZIO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vcAzDAAAA2wAAAA8AAAAAAAAAAAAA&#10;AAAAoQIAAGRycy9kb3ducmV2LnhtbFBLBQYAAAAABAAEAPkAAACRAwAAAAA=&#10;" strokecolor="red" strokeweight="2pt"/>
                <v:shape id="AutoShape 44" o:spid="_x0000_s1033" type="#_x0000_t32" style="position:absolute;left:5115;top:11192;width:3413;height:10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NVAcIAAADbAAAADwAAAGRycy9kb3ducmV2LnhtbERPTWvCQBC9F/oflil4q5tWrBJdJbQU&#10;BQ/FxIPHMTvNhmZnQ3abxH/vCoXe5vE+Z70dbSN66nztWMHLNAFBXDpdc6XgVHw+L0H4gKyxcUwK&#10;ruRhu3l8WGOq3cBH6vNQiRjCPkUFJoQ2ldKXhiz6qWuJI/ftOoshwq6SusMhhttGvibJm7RYc2ww&#10;2NK7ofIn/7UKzgNl9uOryNxQmNNlvzvMel4oNXkasxWIQGP4F/+59zrOn8P9l3iA3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sNVAcIAAADbAAAADwAAAAAAAAAAAAAA&#10;AAChAgAAZHJzL2Rvd25yZXYueG1sUEsFBgAAAAAEAAQA+QAAAJADAAAAAA==&#10;" strokecolor="red" strokeweight="2pt"/>
                <v:rect id="Rectangle 45" o:spid="_x0000_s1034" style="position:absolute;left:3810;top:12252;width:2385;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xTDrwA&#10;AADbAAAADwAAAGRycy9kb3ducmV2LnhtbERPzQrCMAy+C75DieDNdSqKTKuIIHgSnKLXuMZtuKZj&#10;rTrf3gqCt3x8v1msWlOJJzWutKxgGMUgiDOrS84VnI7bwQyE88gaK8uk4E0OVstuZ4GJti8+0DP1&#10;uQgh7BJUUHhfJ1K6rCCDLrI1ceButjHoA2xyqRt8hXBTyVEcT6XBkkNDgTVtCsru6cMo8EN9lpP8&#10;cE/H8oK79HrS1T5Wqt9r13MQnlr/F//cOx3mT+H7SzhAL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zTFMOvAAAANsAAAAPAAAAAAAAAAAAAAAAAJgCAABkcnMvZG93bnJldi54&#10;bWxQSwUGAAAAAAQABAD1AAAAgQMAAAAA&#10;" strokecolor="red" strokeweight="1.75pt">
                  <v:textbox>
                    <w:txbxContent>
                      <w:p w:rsidR="004F7641" w:rsidRPr="004F7641" w:rsidRDefault="004F7641" w:rsidP="004F7641">
                        <w:pPr>
                          <w:jc w:val="center"/>
                          <w:rPr>
                            <w:b/>
                            <w:color w:val="FF0000"/>
                          </w:rPr>
                        </w:pPr>
                        <w:r w:rsidRPr="004F7641">
                          <w:rPr>
                            <w:b/>
                            <w:color w:val="FF0000"/>
                          </w:rPr>
                          <w:t>KHU ĐẤT KÊU GỌI ĐẦU TƯ DỰ ÁN</w:t>
                        </w:r>
                      </w:p>
                    </w:txbxContent>
                  </v:textbox>
                </v: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7" o:spid="_x0000_s1035" type="#_x0000_t120" style="position:absolute;left:8465;top:11098;width:169;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bxxsIA&#10;AADbAAAADwAAAGRycy9kb3ducmV2LnhtbERP32vCMBB+F/wfwgl7s+mcOumMIm4yZQymG7LHo7m1&#10;weZSmqjdf28Ewbf7+H7edN7aSpyo8caxgsckBUGcO224UPDzvepPQPiArLFyTAr+ycN81u1MMdPu&#10;zFs67UIhYgj7DBWUIdSZlD4vyaJPXE0cuT/XWAwRNoXUDZ5juK3kIE3H0qLh2FBiTcuS8sPuaBXs&#10;P0dP4fdjvP96fR+iNRvD+ZtR6qHXLl5ABGrDXXxzr3Wc/wzXX+IBcn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vHGwgAAANsAAAAPAAAAAAAAAAAAAAAAAJgCAABkcnMvZG93&#10;bnJldi54bWxQSwUGAAAAAAQABAD1AAAAhwMAAAAA&#10;" fillcolor="red" strokecolor="red"/>
              </v:group>
            </w:pict>
          </mc:Fallback>
        </mc:AlternateContent>
      </w:r>
    </w:p>
    <w:p w:rsidR="00455CCB" w:rsidRDefault="00E921B7" w:rsidP="008252F5">
      <w:pPr>
        <w:spacing w:before="80" w:after="0"/>
        <w:jc w:val="center"/>
        <w:rPr>
          <w:rFonts w:ascii="Times New Roman" w:hAnsi="Times New Roman"/>
          <w:noProof/>
        </w:rPr>
      </w:pPr>
      <w:r>
        <w:rPr>
          <w:rFonts w:ascii="Times New Roman" w:hAnsi="Times New Roman"/>
          <w:noProof/>
        </w:rPr>
        <mc:AlternateContent>
          <mc:Choice Requires="wps">
            <w:drawing>
              <wp:anchor distT="0" distB="0" distL="114300" distR="114300" simplePos="0" relativeHeight="251661824" behindDoc="0" locked="0" layoutInCell="1" allowOverlap="1">
                <wp:simplePos x="0" y="0"/>
                <wp:positionH relativeFrom="column">
                  <wp:posOffset>4718685</wp:posOffset>
                </wp:positionH>
                <wp:positionV relativeFrom="paragraph">
                  <wp:posOffset>73025</wp:posOffset>
                </wp:positionV>
                <wp:extent cx="85725" cy="734695"/>
                <wp:effectExtent l="13335" t="6350" r="5715" b="1143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734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371.55pt;margin-top:5.75pt;width:6.75pt;height:57.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"/>
            </w:pict>
          </mc:Fallback>
        </mc:AlternateContent>
      </w:r>
    </w:p>
    <w:p w:rsidR="00455CCB" w:rsidRDefault="00455CCB" w:rsidP="008252F5">
      <w:pPr>
        <w:spacing w:before="80" w:after="0"/>
        <w:jc w:val="center"/>
        <w:rPr>
          <w:rFonts w:ascii="Times New Roman" w:hAnsi="Times New Roman"/>
          <w:noProof/>
        </w:rPr>
      </w:pPr>
    </w:p>
    <w:p w:rsidR="00D5184C" w:rsidRPr="00B44F54" w:rsidRDefault="00E921B7" w:rsidP="008252F5">
      <w:pPr>
        <w:spacing w:before="80" w:after="0"/>
        <w:jc w:val="center"/>
        <w:rPr>
          <w:rFonts w:ascii="Times New Roman" w:hAnsi="Times New Roman"/>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3737610</wp:posOffset>
                </wp:positionH>
                <wp:positionV relativeFrom="paragraph">
                  <wp:posOffset>4472305</wp:posOffset>
                </wp:positionV>
                <wp:extent cx="95250" cy="285750"/>
                <wp:effectExtent l="13335" t="14605" r="15240" b="13970"/>
                <wp:wrapNone/>
                <wp:docPr id="6"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 cy="28575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294.3pt;margin-top:352.15pt;width:7.5pt;height:22.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" strokecolor="red" strokeweight="2p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3737610</wp:posOffset>
                </wp:positionH>
                <wp:positionV relativeFrom="paragraph">
                  <wp:posOffset>4758055</wp:posOffset>
                </wp:positionV>
                <wp:extent cx="704850" cy="466725"/>
                <wp:effectExtent l="13335" t="14605" r="15240" b="1397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4850" cy="466725"/>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294.3pt;margin-top:374.65pt;width:55.5pt;height:36.7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" strokecolor="red" strokeweight="2p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4442460</wp:posOffset>
                </wp:positionH>
                <wp:positionV relativeFrom="paragraph">
                  <wp:posOffset>4196080</wp:posOffset>
                </wp:positionV>
                <wp:extent cx="276225" cy="1028700"/>
                <wp:effectExtent l="13335" t="14605" r="15240" b="1397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102870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349.8pt;margin-top:330.4pt;width:21.75pt;height:81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" strokecolor="red" strokeweight="2pt"/>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2167890</wp:posOffset>
                </wp:positionH>
                <wp:positionV relativeFrom="paragraph">
                  <wp:posOffset>4318000</wp:posOffset>
                </wp:positionV>
                <wp:extent cx="2047875" cy="835025"/>
                <wp:effectExtent l="15240" t="12700" r="13335" b="19050"/>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7875" cy="835025"/>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70.7pt;margin-top:340pt;width:161.25pt;height:65.7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" strokecolor="red" strokeweight="2pt"/>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1415415</wp:posOffset>
                </wp:positionH>
                <wp:positionV relativeFrom="paragraph">
                  <wp:posOffset>5153025</wp:posOffset>
                </wp:positionV>
                <wp:extent cx="1656080" cy="447675"/>
                <wp:effectExtent l="0" t="0" r="39370" b="66675"/>
                <wp:wrapNone/>
                <wp:docPr id="2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447675"/>
                        </a:xfrm>
                        <a:prstGeom prst="rect">
                          <a:avLst/>
                        </a:prstGeom>
                        <a:noFill/>
                        <a:ln w="19050">
                          <a:solidFill>
                            <a:srgbClr val="FF0000"/>
                          </a:solidFill>
                          <a:miter lim="800000"/>
                          <a:headEnd/>
                          <a:tailEnd/>
                        </a:ln>
                        <a:effectLst>
                          <a:outerShdw dist="28398" dir="3806097" algn="ctr" rotWithShape="0">
                            <a:srgbClr val="5B9BD5">
                              <a:lumMod val="50000"/>
                              <a:lumOff val="0"/>
                              <a:alpha val="50000"/>
                            </a:srgbClr>
                          </a:outerShdw>
                        </a:effectLst>
                      </wps:spPr>
                      <wps:txbx>
                        <w:txbxContent>
                          <w:p w:rsidR="00F36AB0" w:rsidRPr="007C13F1" w:rsidRDefault="00F36AB0" w:rsidP="002A7FF9">
                            <w:pPr>
                              <w:shd w:val="clear" w:color="auto" w:fill="FFFFFF"/>
                              <w:jc w:val="center"/>
                              <w:rPr>
                                <w:b/>
                                <w:color w:val="FF0000"/>
                              </w:rPr>
                            </w:pPr>
                            <w:r w:rsidRPr="007C13F1">
                              <w:rPr>
                                <w:b/>
                                <w:color w:val="FF0000"/>
                              </w:rPr>
                              <w:t>KHU VỰC KÊU GỌI ĐẦU TƯ DỰ 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36" type="#_x0000_t202" style="position:absolute;left:0;text-align:left;margin-left:111.45pt;margin-top:405.75pt;width:130.4pt;height:3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" filled="f" strokecolor="red" strokeweight="1.5pt">
                <v:shadow on="t" color="#1f4e79" opacity=".5" offset="1pt"/>
                <v:textbox>
                  <w:txbxContent>
                    <w:p w:rsidR="00F36AB0" w:rsidRPr="007C13F1" w:rsidRDefault="00F36AB0" w:rsidP="002A7FF9">
                      <w:pPr>
                        <w:shd w:val="clear" w:color="auto" w:fill="FFFFFF"/>
                        <w:jc w:val="center"/>
                        <w:rPr>
                          <w:b/>
                          <w:color w:val="FF0000"/>
                        </w:rPr>
                      </w:pPr>
                      <w:r w:rsidRPr="007C13F1">
                        <w:rPr>
                          <w:b/>
                          <w:color w:val="FF0000"/>
                        </w:rPr>
                        <w:t>KHU VỰC KÊU GỌI ĐẦU TƯ DỰ ÁN</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4102100</wp:posOffset>
                </wp:positionH>
                <wp:positionV relativeFrom="paragraph">
                  <wp:posOffset>4173855</wp:posOffset>
                </wp:positionV>
                <wp:extent cx="233045" cy="258445"/>
                <wp:effectExtent l="0" t="0" r="14605" b="27305"/>
                <wp:wrapNone/>
                <wp:docPr id="22"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58445"/>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0" o:spid="_x0000_s1026" style="position:absolute;margin-left:323pt;margin-top:328.65pt;width:18.35pt;height:2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" fillcolor="red" strokecolor="red"/>
            </w:pict>
          </mc:Fallback>
        </mc:AlternateContent>
      </w:r>
      <w:r w:rsidR="00AD2D68" w:rsidRPr="00B44F54">
        <w:rPr>
          <w:rFonts w:ascii="Times New Roman" w:hAnsi="Times New Roman"/>
          <w:noProof/>
        </w:rPr>
        <w:t xml:space="preserve"> </w:t>
      </w:r>
      <w:r>
        <w:rPr>
          <w:noProof/>
        </w:rPr>
        <mc:AlternateContent>
          <mc:Choice Requires="wps">
            <w:drawing>
              <wp:anchor distT="0" distB="0" distL="114300" distR="114300" simplePos="0" relativeHeight="251652608" behindDoc="0" locked="0" layoutInCell="1" allowOverlap="1">
                <wp:simplePos x="0" y="0"/>
                <wp:positionH relativeFrom="column">
                  <wp:posOffset>3164205</wp:posOffset>
                </wp:positionH>
                <wp:positionV relativeFrom="paragraph">
                  <wp:posOffset>4645025</wp:posOffset>
                </wp:positionV>
                <wp:extent cx="120650" cy="95250"/>
                <wp:effectExtent l="0" t="0" r="31750" b="19050"/>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 cy="952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249.15pt;margin-top:365.75pt;width:9.5pt;height:7.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"/>
            </w:pict>
          </mc:Fallback>
        </mc:AlternateContent>
      </w:r>
    </w:p>
    <w:p w:rsidR="0052254E" w:rsidRDefault="0052254E" w:rsidP="00202481">
      <w:pPr>
        <w:shd w:val="clear" w:color="auto" w:fill="FFFFFF"/>
        <w:spacing w:before="120" w:after="120" w:line="360" w:lineRule="exact"/>
        <w:ind w:firstLine="720"/>
        <w:jc w:val="both"/>
        <w:rPr>
          <w:rFonts w:ascii="Times New Roman" w:hAnsi="Times New Roman"/>
          <w:b/>
          <w:i/>
          <w:sz w:val="28"/>
          <w:szCs w:val="28"/>
        </w:rPr>
      </w:pPr>
    </w:p>
    <w:p w:rsidR="00455CCB" w:rsidRDefault="00455CCB" w:rsidP="00202481">
      <w:pPr>
        <w:shd w:val="clear" w:color="auto" w:fill="FFFFFF"/>
        <w:spacing w:before="120" w:after="120" w:line="360" w:lineRule="exact"/>
        <w:ind w:firstLine="720"/>
        <w:jc w:val="both"/>
        <w:rPr>
          <w:rFonts w:ascii="Times New Roman" w:hAnsi="Times New Roman"/>
          <w:b/>
          <w:i/>
          <w:sz w:val="28"/>
          <w:szCs w:val="28"/>
        </w:rPr>
      </w:pPr>
    </w:p>
    <w:p w:rsidR="00455CCB" w:rsidRDefault="00455CCB" w:rsidP="00202481">
      <w:pPr>
        <w:shd w:val="clear" w:color="auto" w:fill="FFFFFF"/>
        <w:spacing w:before="120" w:after="120" w:line="360" w:lineRule="exact"/>
        <w:ind w:firstLine="720"/>
        <w:jc w:val="both"/>
        <w:rPr>
          <w:rFonts w:ascii="Times New Roman" w:hAnsi="Times New Roman"/>
          <w:b/>
          <w:i/>
          <w:sz w:val="28"/>
          <w:szCs w:val="28"/>
        </w:rPr>
      </w:pPr>
    </w:p>
    <w:p w:rsidR="00455CCB" w:rsidRDefault="00455CCB" w:rsidP="00202481">
      <w:pPr>
        <w:shd w:val="clear" w:color="auto" w:fill="FFFFFF"/>
        <w:spacing w:before="120" w:after="120" w:line="360" w:lineRule="exact"/>
        <w:ind w:firstLine="720"/>
        <w:jc w:val="both"/>
        <w:rPr>
          <w:rFonts w:ascii="Times New Roman" w:hAnsi="Times New Roman"/>
          <w:b/>
          <w:i/>
          <w:sz w:val="28"/>
          <w:szCs w:val="28"/>
        </w:rPr>
      </w:pPr>
    </w:p>
    <w:p w:rsidR="00455CCB" w:rsidRDefault="00455CCB" w:rsidP="00202481">
      <w:pPr>
        <w:shd w:val="clear" w:color="auto" w:fill="FFFFFF"/>
        <w:spacing w:before="120" w:after="120" w:line="360" w:lineRule="exact"/>
        <w:ind w:firstLine="720"/>
        <w:jc w:val="both"/>
        <w:rPr>
          <w:rFonts w:ascii="Times New Roman" w:hAnsi="Times New Roman"/>
          <w:b/>
          <w:i/>
          <w:sz w:val="28"/>
          <w:szCs w:val="28"/>
        </w:rPr>
      </w:pPr>
    </w:p>
    <w:p w:rsidR="00455CCB" w:rsidRDefault="00455CCB" w:rsidP="00202481">
      <w:pPr>
        <w:shd w:val="clear" w:color="auto" w:fill="FFFFFF"/>
        <w:spacing w:before="120" w:after="120" w:line="360" w:lineRule="exact"/>
        <w:ind w:firstLine="720"/>
        <w:jc w:val="both"/>
        <w:rPr>
          <w:rFonts w:ascii="Times New Roman" w:hAnsi="Times New Roman"/>
          <w:b/>
          <w:i/>
          <w:sz w:val="28"/>
          <w:szCs w:val="28"/>
        </w:rPr>
      </w:pPr>
    </w:p>
    <w:p w:rsidR="00455CCB" w:rsidRDefault="00E921B7" w:rsidP="00202481">
      <w:pPr>
        <w:shd w:val="clear" w:color="auto" w:fill="FFFFFF"/>
        <w:spacing w:before="120" w:after="120" w:line="360" w:lineRule="exact"/>
        <w:ind w:firstLine="720"/>
        <w:jc w:val="both"/>
        <w:rPr>
          <w:rFonts w:ascii="Times New Roman" w:hAnsi="Times New Roman"/>
          <w:b/>
          <w:i/>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4538980</wp:posOffset>
                </wp:positionH>
                <wp:positionV relativeFrom="paragraph">
                  <wp:posOffset>247650</wp:posOffset>
                </wp:positionV>
                <wp:extent cx="71755" cy="657225"/>
                <wp:effectExtent l="14605" t="19050" r="18415" b="1905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657225"/>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357.4pt;margin-top:19.5pt;width:5.65pt;height:5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FOJAIAAEAEAAAOAAAAZHJzL2Uyb0RvYy54bWysU02P2yAQvVfqf0DcE3/UyS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" strokecolor="red" strokeweight="2pt"/>
            </w:pict>
          </mc:Fallback>
        </mc:AlternateContent>
      </w:r>
    </w:p>
    <w:p w:rsidR="00455CCB" w:rsidRDefault="00455CCB" w:rsidP="00202481">
      <w:pPr>
        <w:shd w:val="clear" w:color="auto" w:fill="FFFFFF"/>
        <w:spacing w:before="120" w:after="120" w:line="360" w:lineRule="exact"/>
        <w:ind w:firstLine="720"/>
        <w:jc w:val="both"/>
        <w:rPr>
          <w:rFonts w:ascii="Times New Roman" w:hAnsi="Times New Roman"/>
          <w:b/>
          <w:i/>
          <w:sz w:val="28"/>
          <w:szCs w:val="28"/>
        </w:rPr>
      </w:pPr>
    </w:p>
    <w:p w:rsidR="00455CCB" w:rsidRDefault="00455CCB" w:rsidP="00202481">
      <w:pPr>
        <w:shd w:val="clear" w:color="auto" w:fill="FFFFFF"/>
        <w:spacing w:before="120" w:after="120" w:line="360" w:lineRule="exact"/>
        <w:ind w:firstLine="720"/>
        <w:jc w:val="both"/>
        <w:rPr>
          <w:rFonts w:ascii="Times New Roman" w:hAnsi="Times New Roman"/>
          <w:b/>
          <w:i/>
          <w:sz w:val="28"/>
          <w:szCs w:val="28"/>
        </w:rPr>
      </w:pPr>
    </w:p>
    <w:p w:rsidR="00202481" w:rsidRPr="002A2747" w:rsidRDefault="00710407" w:rsidP="00EE2BDD">
      <w:pPr>
        <w:shd w:val="clear" w:color="auto" w:fill="FFFFFF"/>
        <w:spacing w:before="120" w:after="120" w:line="240" w:lineRule="auto"/>
        <w:ind w:firstLine="720"/>
        <w:jc w:val="both"/>
        <w:rPr>
          <w:rFonts w:ascii="Times New Roman" w:hAnsi="Times New Roman"/>
          <w:b/>
          <w:i/>
          <w:sz w:val="28"/>
          <w:szCs w:val="28"/>
        </w:rPr>
      </w:pPr>
      <w:r w:rsidRPr="002A2747">
        <w:rPr>
          <w:rFonts w:ascii="Times New Roman" w:hAnsi="Times New Roman"/>
          <w:b/>
          <w:i/>
          <w:sz w:val="28"/>
          <w:szCs w:val="28"/>
        </w:rPr>
        <w:lastRenderedPageBreak/>
        <w:t>Phạm vi ranh giới dự</w:t>
      </w:r>
      <w:r w:rsidR="00202481" w:rsidRPr="002A2747">
        <w:rPr>
          <w:rFonts w:ascii="Times New Roman" w:hAnsi="Times New Roman"/>
          <w:b/>
          <w:i/>
          <w:sz w:val="28"/>
          <w:szCs w:val="28"/>
        </w:rPr>
        <w:t xml:space="preserve"> án như sau:</w:t>
      </w:r>
    </w:p>
    <w:p w:rsidR="00202481" w:rsidRPr="002A2747" w:rsidRDefault="00202481" w:rsidP="00EE2BDD">
      <w:pPr>
        <w:shd w:val="clear" w:color="auto" w:fill="FFFFFF"/>
        <w:spacing w:before="120" w:after="120" w:line="240" w:lineRule="auto"/>
        <w:ind w:firstLine="720"/>
        <w:jc w:val="both"/>
        <w:rPr>
          <w:rFonts w:ascii="Times New Roman" w:hAnsi="Times New Roman"/>
          <w:b/>
          <w:i/>
          <w:sz w:val="28"/>
          <w:szCs w:val="28"/>
        </w:rPr>
      </w:pPr>
      <w:r w:rsidRPr="002A2747">
        <w:rPr>
          <w:rFonts w:ascii="Times New Roman" w:hAnsi="Times New Roman"/>
          <w:b/>
          <w:i/>
          <w:sz w:val="28"/>
          <w:szCs w:val="28"/>
        </w:rPr>
        <w:t xml:space="preserve">- </w:t>
      </w:r>
      <w:r w:rsidRPr="002A2747">
        <w:rPr>
          <w:rFonts w:ascii="Times New Roman" w:hAnsi="Times New Roman"/>
          <w:sz w:val="28"/>
          <w:szCs w:val="28"/>
        </w:rPr>
        <w:t xml:space="preserve">Phía Bắc giáp khu đất </w:t>
      </w:r>
      <w:r w:rsidR="00552212" w:rsidRPr="002A2747">
        <w:rPr>
          <w:rFonts w:ascii="Times New Roman" w:hAnsi="Times New Roman"/>
          <w:sz w:val="28"/>
          <w:szCs w:val="28"/>
        </w:rPr>
        <w:t xml:space="preserve">dự án </w:t>
      </w:r>
      <w:r w:rsidRPr="002A2747">
        <w:rPr>
          <w:rFonts w:ascii="Times New Roman" w:hAnsi="Times New Roman"/>
          <w:sz w:val="28"/>
          <w:szCs w:val="28"/>
        </w:rPr>
        <w:t>của Tổng Công ty Viglacera - CTCP.</w:t>
      </w:r>
    </w:p>
    <w:p w:rsidR="00202481" w:rsidRPr="002A2747" w:rsidRDefault="00202481" w:rsidP="00EE2BDD">
      <w:pPr>
        <w:shd w:val="clear" w:color="auto" w:fill="FFFFFF"/>
        <w:spacing w:before="120" w:after="120" w:line="240" w:lineRule="auto"/>
        <w:ind w:firstLine="720"/>
        <w:jc w:val="both"/>
        <w:rPr>
          <w:rFonts w:ascii="Times New Roman" w:hAnsi="Times New Roman"/>
          <w:b/>
          <w:i/>
          <w:sz w:val="28"/>
          <w:szCs w:val="28"/>
        </w:rPr>
      </w:pPr>
      <w:r w:rsidRPr="002A2747">
        <w:rPr>
          <w:rFonts w:ascii="Times New Roman" w:hAnsi="Times New Roman"/>
          <w:b/>
          <w:i/>
          <w:sz w:val="28"/>
          <w:szCs w:val="28"/>
        </w:rPr>
        <w:t xml:space="preserve">- </w:t>
      </w:r>
      <w:r w:rsidRPr="002A2747">
        <w:rPr>
          <w:rFonts w:ascii="Times New Roman" w:hAnsi="Times New Roman"/>
          <w:sz w:val="28"/>
          <w:szCs w:val="28"/>
        </w:rPr>
        <w:t>Phía Nam giáp đường sắt Bắc – Nam.</w:t>
      </w:r>
    </w:p>
    <w:p w:rsidR="00202481" w:rsidRPr="002A2747" w:rsidRDefault="00202481" w:rsidP="00EE2BDD">
      <w:pPr>
        <w:shd w:val="clear" w:color="auto" w:fill="FFFFFF"/>
        <w:spacing w:before="120" w:after="120" w:line="240" w:lineRule="auto"/>
        <w:ind w:firstLine="720"/>
        <w:jc w:val="both"/>
        <w:rPr>
          <w:rFonts w:ascii="Times New Roman" w:hAnsi="Times New Roman"/>
          <w:b/>
          <w:i/>
          <w:sz w:val="28"/>
          <w:szCs w:val="28"/>
        </w:rPr>
      </w:pPr>
      <w:r w:rsidRPr="002A2747">
        <w:rPr>
          <w:rFonts w:ascii="Times New Roman" w:hAnsi="Times New Roman"/>
          <w:b/>
          <w:i/>
          <w:sz w:val="28"/>
          <w:szCs w:val="28"/>
        </w:rPr>
        <w:t xml:space="preserve">- </w:t>
      </w:r>
      <w:r w:rsidRPr="002A2747">
        <w:rPr>
          <w:rFonts w:ascii="Times New Roman" w:hAnsi="Times New Roman"/>
          <w:sz w:val="28"/>
          <w:szCs w:val="28"/>
        </w:rPr>
        <w:t>Phí</w:t>
      </w:r>
      <w:r w:rsidR="00F94727">
        <w:rPr>
          <w:rFonts w:ascii="Times New Roman" w:hAnsi="Times New Roman"/>
          <w:sz w:val="28"/>
          <w:szCs w:val="28"/>
        </w:rPr>
        <w:t>a</w:t>
      </w:r>
      <w:r w:rsidRPr="002A2747">
        <w:rPr>
          <w:rFonts w:ascii="Times New Roman" w:hAnsi="Times New Roman"/>
          <w:sz w:val="28"/>
          <w:szCs w:val="28"/>
        </w:rPr>
        <w:t xml:space="preserve"> Đông giáp đường Tỉnh lộ 9.</w:t>
      </w:r>
    </w:p>
    <w:p w:rsidR="00202481" w:rsidRPr="002A2747" w:rsidRDefault="00202481" w:rsidP="00EE2BDD">
      <w:pPr>
        <w:shd w:val="clear" w:color="auto" w:fill="FFFFFF"/>
        <w:spacing w:before="120" w:after="120" w:line="240" w:lineRule="auto"/>
        <w:ind w:firstLine="720"/>
        <w:jc w:val="both"/>
        <w:rPr>
          <w:rFonts w:ascii="Times New Roman" w:hAnsi="Times New Roman"/>
          <w:b/>
          <w:i/>
          <w:sz w:val="28"/>
          <w:szCs w:val="28"/>
        </w:rPr>
      </w:pPr>
      <w:r w:rsidRPr="002A2747">
        <w:rPr>
          <w:rFonts w:ascii="Times New Roman" w:hAnsi="Times New Roman"/>
          <w:b/>
          <w:i/>
          <w:sz w:val="28"/>
          <w:szCs w:val="28"/>
        </w:rPr>
        <w:t xml:space="preserve">- </w:t>
      </w:r>
      <w:r w:rsidRPr="002A2747">
        <w:rPr>
          <w:rFonts w:ascii="Times New Roman" w:hAnsi="Times New Roman"/>
          <w:sz w:val="28"/>
          <w:szCs w:val="28"/>
        </w:rPr>
        <w:t xml:space="preserve">Phía Tây giáp </w:t>
      </w:r>
      <w:r w:rsidR="00B24C7D" w:rsidRPr="002A2747">
        <w:rPr>
          <w:rFonts w:ascii="Times New Roman" w:hAnsi="Times New Roman"/>
          <w:sz w:val="28"/>
          <w:szCs w:val="28"/>
        </w:rPr>
        <w:t>khu đất dự án của Công ty TNHH C&amp;N Vina Huế - Hàn Quốc</w:t>
      </w:r>
      <w:r w:rsidRPr="002A2747">
        <w:rPr>
          <w:rFonts w:ascii="Times New Roman" w:hAnsi="Times New Roman"/>
          <w:sz w:val="28"/>
          <w:szCs w:val="28"/>
        </w:rPr>
        <w:t>.</w:t>
      </w:r>
    </w:p>
    <w:p w:rsidR="00D13F4B" w:rsidRPr="0078470A" w:rsidRDefault="0003124D" w:rsidP="00EE2BDD">
      <w:pPr>
        <w:spacing w:before="120" w:after="120" w:line="240" w:lineRule="auto"/>
        <w:ind w:firstLine="720"/>
        <w:jc w:val="both"/>
        <w:rPr>
          <w:rFonts w:ascii="Times New Roman" w:hAnsi="Times New Roman"/>
          <w:color w:val="000000"/>
          <w:sz w:val="28"/>
          <w:szCs w:val="28"/>
          <w:lang w:val="it-IT"/>
        </w:rPr>
      </w:pPr>
      <w:r w:rsidRPr="002A2747">
        <w:rPr>
          <w:rFonts w:ascii="Times New Roman" w:eastAsia="Times New Roman" w:hAnsi="Times New Roman"/>
          <w:b/>
          <w:sz w:val="28"/>
          <w:szCs w:val="28"/>
        </w:rPr>
        <w:t>3. Diện tích</w:t>
      </w:r>
      <w:r w:rsidR="00C42E76">
        <w:rPr>
          <w:rFonts w:ascii="Times New Roman" w:eastAsia="Times New Roman" w:hAnsi="Times New Roman"/>
          <w:b/>
          <w:sz w:val="28"/>
          <w:szCs w:val="28"/>
          <w:lang w:val="vi-VN"/>
        </w:rPr>
        <w:t xml:space="preserve"> kêu gọi đầu tư</w:t>
      </w:r>
      <w:r w:rsidRPr="002A2747">
        <w:rPr>
          <w:rFonts w:ascii="Times New Roman" w:eastAsia="Times New Roman" w:hAnsi="Times New Roman"/>
          <w:b/>
          <w:sz w:val="28"/>
          <w:szCs w:val="28"/>
        </w:rPr>
        <w:t>:</w:t>
      </w:r>
      <w:r w:rsidRPr="002A2747">
        <w:rPr>
          <w:rFonts w:ascii="Times New Roman" w:eastAsia="Times New Roman" w:hAnsi="Times New Roman"/>
          <w:sz w:val="28"/>
          <w:szCs w:val="28"/>
        </w:rPr>
        <w:t xml:space="preserve"> </w:t>
      </w:r>
      <w:r w:rsidR="004D431C" w:rsidRPr="0078470A">
        <w:rPr>
          <w:rFonts w:ascii="Times New Roman" w:eastAsia="Times New Roman" w:hAnsi="Times New Roman"/>
          <w:color w:val="000000"/>
          <w:sz w:val="28"/>
          <w:szCs w:val="28"/>
        </w:rPr>
        <w:t xml:space="preserve">Khoảng </w:t>
      </w:r>
      <w:r w:rsidR="0076300B" w:rsidRPr="0078470A">
        <w:rPr>
          <w:rFonts w:ascii="Times New Roman" w:hAnsi="Times New Roman"/>
          <w:color w:val="000000"/>
          <w:sz w:val="28"/>
          <w:szCs w:val="28"/>
          <w:lang w:val="it-IT"/>
        </w:rPr>
        <w:t>119,2ha</w:t>
      </w:r>
      <w:r w:rsidR="004D431C" w:rsidRPr="0078470A">
        <w:rPr>
          <w:rFonts w:ascii="Times New Roman" w:eastAsia="Times New Roman" w:hAnsi="Times New Roman"/>
          <w:color w:val="000000"/>
          <w:sz w:val="28"/>
          <w:szCs w:val="28"/>
        </w:rPr>
        <w:t xml:space="preserve"> </w:t>
      </w:r>
      <w:r w:rsidR="00576E37" w:rsidRPr="0078470A">
        <w:rPr>
          <w:rFonts w:ascii="Times New Roman" w:eastAsia="Times New Roman" w:hAnsi="Times New Roman"/>
          <w:color w:val="000000"/>
          <w:sz w:val="28"/>
          <w:szCs w:val="28"/>
          <w:lang w:val="vi-VN"/>
        </w:rPr>
        <w:t>nằm trong Khu A khu công nghiệp Phong Điền</w:t>
      </w:r>
      <w:r w:rsidR="00576E37" w:rsidRPr="0078470A">
        <w:rPr>
          <w:rFonts w:ascii="Times New Roman" w:hAnsi="Times New Roman"/>
          <w:color w:val="000000"/>
          <w:sz w:val="28"/>
          <w:szCs w:val="28"/>
          <w:lang w:val="it-IT"/>
        </w:rPr>
        <w:t>.</w:t>
      </w:r>
    </w:p>
    <w:p w:rsidR="00576E37" w:rsidRPr="0078470A" w:rsidRDefault="0003124D" w:rsidP="00DE2DF9">
      <w:pPr>
        <w:spacing w:before="120" w:after="120" w:line="240" w:lineRule="auto"/>
        <w:ind w:firstLine="720"/>
        <w:jc w:val="both"/>
        <w:rPr>
          <w:rFonts w:ascii="Times New Roman" w:eastAsia="Times New Roman" w:hAnsi="Times New Roman"/>
          <w:color w:val="000000"/>
          <w:sz w:val="28"/>
          <w:szCs w:val="28"/>
          <w:lang w:val="it-IT"/>
        </w:rPr>
      </w:pPr>
      <w:r w:rsidRPr="002A2747">
        <w:rPr>
          <w:rFonts w:ascii="Times New Roman" w:eastAsia="Times New Roman" w:hAnsi="Times New Roman"/>
          <w:b/>
          <w:sz w:val="28"/>
          <w:szCs w:val="28"/>
          <w:lang w:val="it-IT"/>
        </w:rPr>
        <w:t>4. Hiện trạng</w:t>
      </w:r>
      <w:r w:rsidR="00DE2DF9">
        <w:rPr>
          <w:rFonts w:ascii="Times New Roman" w:eastAsia="Times New Roman" w:hAnsi="Times New Roman"/>
          <w:b/>
          <w:sz w:val="28"/>
          <w:szCs w:val="28"/>
          <w:lang w:val="it-IT"/>
        </w:rPr>
        <w:t xml:space="preserve">: </w:t>
      </w:r>
      <w:r w:rsidR="00C42E76" w:rsidRPr="0078470A">
        <w:rPr>
          <w:rFonts w:ascii="Times New Roman" w:eastAsia="Times New Roman" w:hAnsi="Times New Roman"/>
          <w:color w:val="000000"/>
          <w:sz w:val="28"/>
          <w:szCs w:val="28"/>
          <w:lang w:val="vi-VN"/>
        </w:rPr>
        <w:t>K</w:t>
      </w:r>
      <w:r w:rsidR="00381C83" w:rsidRPr="0078470A">
        <w:rPr>
          <w:rFonts w:ascii="Times New Roman" w:eastAsia="Times New Roman" w:hAnsi="Times New Roman"/>
          <w:color w:val="000000"/>
          <w:sz w:val="28"/>
          <w:szCs w:val="28"/>
          <w:lang w:val="vi-VN"/>
        </w:rPr>
        <w:t xml:space="preserve">hu đất </w:t>
      </w:r>
      <w:r w:rsidR="00576E37" w:rsidRPr="0078470A">
        <w:rPr>
          <w:rFonts w:ascii="Times New Roman" w:eastAsia="Times New Roman" w:hAnsi="Times New Roman"/>
          <w:color w:val="000000"/>
          <w:sz w:val="28"/>
          <w:szCs w:val="28"/>
          <w:lang w:val="vi-VN"/>
        </w:rPr>
        <w:t xml:space="preserve">dự án </w:t>
      </w:r>
      <w:r w:rsidR="004C5424" w:rsidRPr="0078470A">
        <w:rPr>
          <w:rFonts w:ascii="Times New Roman" w:eastAsia="Times New Roman" w:hAnsi="Times New Roman"/>
          <w:color w:val="000000"/>
          <w:sz w:val="28"/>
          <w:szCs w:val="28"/>
          <w:lang w:val="vi-VN"/>
        </w:rPr>
        <w:t xml:space="preserve">kêu gọi đầu tư 119,2ha </w:t>
      </w:r>
      <w:r w:rsidR="00576E37" w:rsidRPr="0078470A">
        <w:rPr>
          <w:rFonts w:ascii="Times New Roman" w:eastAsia="Times New Roman" w:hAnsi="Times New Roman"/>
          <w:color w:val="000000"/>
          <w:sz w:val="28"/>
          <w:szCs w:val="28"/>
          <w:lang w:val="vi-VN"/>
        </w:rPr>
        <w:t>có diện tích cụ thể như sau</w:t>
      </w:r>
      <w:r w:rsidR="00D13F4B" w:rsidRPr="0078470A">
        <w:rPr>
          <w:rFonts w:ascii="Times New Roman" w:eastAsia="Times New Roman" w:hAnsi="Times New Roman"/>
          <w:color w:val="000000"/>
          <w:sz w:val="28"/>
          <w:szCs w:val="28"/>
          <w:lang w:val="it-IT"/>
        </w:rPr>
        <w:t>:</w:t>
      </w:r>
    </w:p>
    <w:p w:rsidR="00576E37" w:rsidRPr="0078470A" w:rsidRDefault="00576E37" w:rsidP="00DE2DF9">
      <w:pPr>
        <w:spacing w:before="120" w:after="120" w:line="240" w:lineRule="auto"/>
        <w:ind w:firstLine="720"/>
        <w:jc w:val="both"/>
        <w:rPr>
          <w:rFonts w:ascii="Times New Roman" w:hAnsi="Times New Roman"/>
          <w:color w:val="000000"/>
          <w:sz w:val="28"/>
          <w:szCs w:val="28"/>
          <w:lang w:val="vi-VN"/>
        </w:rPr>
      </w:pPr>
      <w:r w:rsidRPr="0078470A">
        <w:rPr>
          <w:rFonts w:ascii="Times New Roman" w:eastAsia="Times New Roman" w:hAnsi="Times New Roman"/>
          <w:color w:val="000000"/>
          <w:sz w:val="28"/>
          <w:szCs w:val="28"/>
          <w:lang w:val="vi-VN"/>
        </w:rPr>
        <w:t>-</w:t>
      </w:r>
      <w:r w:rsidR="00D13F4B" w:rsidRPr="0078470A">
        <w:rPr>
          <w:rFonts w:ascii="Times New Roman" w:eastAsia="Times New Roman" w:hAnsi="Times New Roman"/>
          <w:color w:val="000000"/>
          <w:sz w:val="28"/>
          <w:szCs w:val="28"/>
          <w:lang w:val="it-IT"/>
        </w:rPr>
        <w:t xml:space="preserve"> </w:t>
      </w:r>
      <w:r w:rsidR="00D13F4B" w:rsidRPr="0078470A">
        <w:rPr>
          <w:rFonts w:ascii="Times New Roman" w:hAnsi="Times New Roman"/>
          <w:color w:val="000000"/>
          <w:sz w:val="28"/>
          <w:szCs w:val="28"/>
          <w:lang w:val="it-IT"/>
        </w:rPr>
        <w:t>Đất giao thông khoả</w:t>
      </w:r>
      <w:r w:rsidRPr="0078470A">
        <w:rPr>
          <w:rFonts w:ascii="Times New Roman" w:hAnsi="Times New Roman"/>
          <w:color w:val="000000"/>
          <w:sz w:val="28"/>
          <w:szCs w:val="28"/>
          <w:lang w:val="it-IT"/>
        </w:rPr>
        <w:t>ng 1,95ha</w:t>
      </w:r>
      <w:r w:rsidR="004C5424" w:rsidRPr="0078470A">
        <w:rPr>
          <w:rFonts w:ascii="Times New Roman" w:hAnsi="Times New Roman"/>
          <w:color w:val="000000"/>
          <w:sz w:val="28"/>
          <w:szCs w:val="28"/>
          <w:lang w:val="vi-VN"/>
        </w:rPr>
        <w:t>.</w:t>
      </w:r>
    </w:p>
    <w:p w:rsidR="00576E37" w:rsidRPr="0078470A" w:rsidRDefault="00576E37" w:rsidP="00DE2DF9">
      <w:pPr>
        <w:spacing w:before="120" w:after="120" w:line="240" w:lineRule="auto"/>
        <w:ind w:firstLine="720"/>
        <w:jc w:val="both"/>
        <w:rPr>
          <w:rFonts w:ascii="Times New Roman" w:hAnsi="Times New Roman"/>
          <w:color w:val="000000"/>
          <w:sz w:val="28"/>
          <w:szCs w:val="28"/>
          <w:lang w:val="vi-VN"/>
        </w:rPr>
      </w:pPr>
      <w:r w:rsidRPr="0078470A">
        <w:rPr>
          <w:rFonts w:ascii="Times New Roman" w:hAnsi="Times New Roman"/>
          <w:color w:val="000000"/>
          <w:sz w:val="28"/>
          <w:szCs w:val="28"/>
          <w:lang w:val="vi-VN"/>
        </w:rPr>
        <w:t>-</w:t>
      </w:r>
      <w:r w:rsidRPr="0078470A">
        <w:rPr>
          <w:rFonts w:ascii="Times New Roman" w:hAnsi="Times New Roman"/>
          <w:color w:val="000000"/>
          <w:sz w:val="28"/>
          <w:szCs w:val="28"/>
          <w:lang w:val="it-IT"/>
        </w:rPr>
        <w:t xml:space="preserve"> </w:t>
      </w:r>
      <w:r w:rsidRPr="0078470A">
        <w:rPr>
          <w:rFonts w:ascii="Times New Roman" w:hAnsi="Times New Roman"/>
          <w:color w:val="000000"/>
          <w:sz w:val="28"/>
          <w:szCs w:val="28"/>
          <w:lang w:val="vi-VN"/>
        </w:rPr>
        <w:t>Đ</w:t>
      </w:r>
      <w:r w:rsidR="00D13F4B" w:rsidRPr="0078470A">
        <w:rPr>
          <w:rFonts w:ascii="Times New Roman" w:hAnsi="Times New Roman"/>
          <w:color w:val="000000"/>
          <w:sz w:val="28"/>
          <w:szCs w:val="28"/>
          <w:lang w:val="it-IT"/>
        </w:rPr>
        <w:t>ất màu khoả</w:t>
      </w:r>
      <w:r w:rsidRPr="0078470A">
        <w:rPr>
          <w:rFonts w:ascii="Times New Roman" w:hAnsi="Times New Roman"/>
          <w:color w:val="000000"/>
          <w:sz w:val="28"/>
          <w:szCs w:val="28"/>
          <w:lang w:val="it-IT"/>
        </w:rPr>
        <w:t>ng 20,65ha</w:t>
      </w:r>
      <w:r w:rsidR="004C5424" w:rsidRPr="0078470A">
        <w:rPr>
          <w:rFonts w:ascii="Times New Roman" w:hAnsi="Times New Roman"/>
          <w:color w:val="000000"/>
          <w:sz w:val="28"/>
          <w:szCs w:val="28"/>
          <w:lang w:val="vi-VN"/>
        </w:rPr>
        <w:t>.</w:t>
      </w:r>
    </w:p>
    <w:p w:rsidR="00576E37" w:rsidRPr="0078470A" w:rsidRDefault="00576E37" w:rsidP="00DE2DF9">
      <w:pPr>
        <w:spacing w:before="120" w:after="120" w:line="240" w:lineRule="auto"/>
        <w:ind w:firstLine="720"/>
        <w:jc w:val="both"/>
        <w:rPr>
          <w:rFonts w:ascii="Times New Roman" w:hAnsi="Times New Roman"/>
          <w:color w:val="000000"/>
          <w:sz w:val="28"/>
          <w:szCs w:val="28"/>
          <w:lang w:val="vi-VN"/>
        </w:rPr>
      </w:pPr>
      <w:r w:rsidRPr="0078470A">
        <w:rPr>
          <w:rFonts w:ascii="Times New Roman" w:hAnsi="Times New Roman"/>
          <w:color w:val="000000"/>
          <w:sz w:val="28"/>
          <w:szCs w:val="28"/>
          <w:lang w:val="vi-VN"/>
        </w:rPr>
        <w:t>-</w:t>
      </w:r>
      <w:r w:rsidR="00D13F4B" w:rsidRPr="0078470A">
        <w:rPr>
          <w:rFonts w:ascii="Times New Roman" w:hAnsi="Times New Roman"/>
          <w:color w:val="000000"/>
          <w:sz w:val="28"/>
          <w:szCs w:val="28"/>
          <w:lang w:val="it-IT"/>
        </w:rPr>
        <w:t xml:space="preserve"> </w:t>
      </w:r>
      <w:r w:rsidRPr="0078470A">
        <w:rPr>
          <w:rFonts w:ascii="Times New Roman" w:hAnsi="Times New Roman"/>
          <w:color w:val="000000"/>
          <w:sz w:val="28"/>
          <w:szCs w:val="28"/>
          <w:lang w:val="vi-VN"/>
        </w:rPr>
        <w:t>Đ</w:t>
      </w:r>
      <w:r w:rsidR="00D13F4B" w:rsidRPr="0078470A">
        <w:rPr>
          <w:rFonts w:ascii="Times New Roman" w:hAnsi="Times New Roman"/>
          <w:color w:val="000000"/>
          <w:sz w:val="28"/>
          <w:szCs w:val="28"/>
          <w:lang w:val="it-IT"/>
        </w:rPr>
        <w:t>ất khác (ao, hồ,..) khoảng 3</w:t>
      </w:r>
      <w:r w:rsidRPr="0078470A">
        <w:rPr>
          <w:rFonts w:ascii="Times New Roman" w:hAnsi="Times New Roman"/>
          <w:color w:val="000000"/>
          <w:sz w:val="28"/>
          <w:szCs w:val="28"/>
          <w:lang w:val="it-IT"/>
        </w:rPr>
        <w:t>,46ha</w:t>
      </w:r>
      <w:r w:rsidR="004C5424" w:rsidRPr="0078470A">
        <w:rPr>
          <w:rFonts w:ascii="Times New Roman" w:hAnsi="Times New Roman"/>
          <w:color w:val="000000"/>
          <w:sz w:val="28"/>
          <w:szCs w:val="28"/>
          <w:lang w:val="vi-VN"/>
        </w:rPr>
        <w:t>.</w:t>
      </w:r>
    </w:p>
    <w:p w:rsidR="00576E37" w:rsidRPr="0078470A" w:rsidRDefault="00576E37" w:rsidP="00DE2DF9">
      <w:pPr>
        <w:spacing w:before="120" w:after="120" w:line="240" w:lineRule="auto"/>
        <w:ind w:firstLine="720"/>
        <w:jc w:val="both"/>
        <w:rPr>
          <w:rFonts w:ascii="Times New Roman" w:hAnsi="Times New Roman"/>
          <w:color w:val="000000"/>
          <w:sz w:val="28"/>
          <w:szCs w:val="28"/>
          <w:lang w:val="vi-VN"/>
        </w:rPr>
      </w:pPr>
      <w:r w:rsidRPr="0078470A">
        <w:rPr>
          <w:rFonts w:ascii="Times New Roman" w:hAnsi="Times New Roman"/>
          <w:color w:val="000000"/>
          <w:sz w:val="28"/>
          <w:szCs w:val="28"/>
          <w:lang w:val="vi-VN"/>
        </w:rPr>
        <w:t>- Đ</w:t>
      </w:r>
      <w:r w:rsidR="00D13F4B" w:rsidRPr="0078470A">
        <w:rPr>
          <w:rFonts w:ascii="Times New Roman" w:hAnsi="Times New Roman"/>
          <w:color w:val="000000"/>
          <w:sz w:val="28"/>
          <w:szCs w:val="28"/>
          <w:lang w:val="it-IT"/>
        </w:rPr>
        <w:t>ất mặt nước khoả</w:t>
      </w:r>
      <w:r w:rsidRPr="0078470A">
        <w:rPr>
          <w:rFonts w:ascii="Times New Roman" w:hAnsi="Times New Roman"/>
          <w:color w:val="000000"/>
          <w:sz w:val="28"/>
          <w:szCs w:val="28"/>
          <w:lang w:val="it-IT"/>
        </w:rPr>
        <w:t>ng 0,35ha</w:t>
      </w:r>
      <w:r w:rsidR="004C5424" w:rsidRPr="0078470A">
        <w:rPr>
          <w:rFonts w:ascii="Times New Roman" w:hAnsi="Times New Roman"/>
          <w:color w:val="000000"/>
          <w:sz w:val="28"/>
          <w:szCs w:val="28"/>
          <w:lang w:val="vi-VN"/>
        </w:rPr>
        <w:t>.</w:t>
      </w:r>
    </w:p>
    <w:p w:rsidR="00576E37" w:rsidRPr="0078470A" w:rsidRDefault="00576E37" w:rsidP="00DE2DF9">
      <w:pPr>
        <w:spacing w:before="120" w:after="120" w:line="240" w:lineRule="auto"/>
        <w:ind w:firstLine="720"/>
        <w:jc w:val="both"/>
        <w:rPr>
          <w:rFonts w:ascii="Times New Roman" w:hAnsi="Times New Roman"/>
          <w:color w:val="000000"/>
          <w:sz w:val="28"/>
          <w:szCs w:val="28"/>
          <w:lang w:val="vi-VN"/>
        </w:rPr>
      </w:pPr>
      <w:r w:rsidRPr="0078470A">
        <w:rPr>
          <w:rFonts w:ascii="Times New Roman" w:hAnsi="Times New Roman"/>
          <w:color w:val="000000"/>
          <w:sz w:val="28"/>
          <w:szCs w:val="28"/>
          <w:lang w:val="vi-VN"/>
        </w:rPr>
        <w:t>- Đ</w:t>
      </w:r>
      <w:r w:rsidR="00D13F4B" w:rsidRPr="0078470A">
        <w:rPr>
          <w:rFonts w:ascii="Times New Roman" w:hAnsi="Times New Roman"/>
          <w:color w:val="000000"/>
          <w:sz w:val="28"/>
          <w:szCs w:val="28"/>
          <w:lang w:val="it-IT"/>
        </w:rPr>
        <w:t>ất lâm nghiệp khoả</w:t>
      </w:r>
      <w:r w:rsidRPr="0078470A">
        <w:rPr>
          <w:rFonts w:ascii="Times New Roman" w:hAnsi="Times New Roman"/>
          <w:color w:val="000000"/>
          <w:sz w:val="28"/>
          <w:szCs w:val="28"/>
          <w:lang w:val="it-IT"/>
        </w:rPr>
        <w:t>ng 85,29ha</w:t>
      </w:r>
      <w:r w:rsidR="004C5424" w:rsidRPr="0078470A">
        <w:rPr>
          <w:rFonts w:ascii="Times New Roman" w:hAnsi="Times New Roman"/>
          <w:color w:val="000000"/>
          <w:sz w:val="28"/>
          <w:szCs w:val="28"/>
          <w:lang w:val="vi-VN"/>
        </w:rPr>
        <w:t>.</w:t>
      </w:r>
    </w:p>
    <w:p w:rsidR="004C5424" w:rsidRPr="0078470A" w:rsidRDefault="00576E37" w:rsidP="00DE2DF9">
      <w:pPr>
        <w:spacing w:before="120" w:after="120" w:line="240" w:lineRule="auto"/>
        <w:ind w:firstLine="720"/>
        <w:jc w:val="both"/>
        <w:rPr>
          <w:rFonts w:ascii="Times New Roman" w:eastAsia="Times New Roman" w:hAnsi="Times New Roman"/>
          <w:color w:val="000000"/>
          <w:sz w:val="28"/>
          <w:szCs w:val="28"/>
          <w:lang w:val="it-IT"/>
        </w:rPr>
      </w:pPr>
      <w:r w:rsidRPr="0078470A">
        <w:rPr>
          <w:rFonts w:ascii="Times New Roman" w:hAnsi="Times New Roman"/>
          <w:color w:val="000000"/>
          <w:sz w:val="28"/>
          <w:szCs w:val="28"/>
          <w:lang w:val="vi-VN"/>
        </w:rPr>
        <w:t>- Đ</w:t>
      </w:r>
      <w:r w:rsidR="00D13F4B" w:rsidRPr="0078470A">
        <w:rPr>
          <w:rFonts w:ascii="Times New Roman" w:hAnsi="Times New Roman"/>
          <w:color w:val="000000"/>
          <w:sz w:val="28"/>
          <w:szCs w:val="28"/>
          <w:lang w:val="it-IT"/>
        </w:rPr>
        <w:t>ất</w:t>
      </w:r>
      <w:r w:rsidR="00A41D23" w:rsidRPr="0078470A">
        <w:rPr>
          <w:rFonts w:ascii="Times New Roman" w:hAnsi="Times New Roman"/>
          <w:color w:val="000000"/>
          <w:sz w:val="28"/>
          <w:szCs w:val="28"/>
          <w:lang w:val="it-IT"/>
        </w:rPr>
        <w:t xml:space="preserve"> trước đây là</w:t>
      </w:r>
      <w:r w:rsidR="00D13F4B" w:rsidRPr="0078470A">
        <w:rPr>
          <w:rFonts w:ascii="Times New Roman" w:hAnsi="Times New Roman"/>
          <w:color w:val="000000"/>
          <w:sz w:val="28"/>
          <w:szCs w:val="28"/>
          <w:lang w:val="it-IT"/>
        </w:rPr>
        <w:t xml:space="preserve"> </w:t>
      </w:r>
      <w:r w:rsidR="00A41D23" w:rsidRPr="0078470A">
        <w:rPr>
          <w:rFonts w:ascii="Times New Roman" w:hAnsi="Times New Roman"/>
          <w:color w:val="000000"/>
          <w:sz w:val="28"/>
          <w:szCs w:val="28"/>
          <w:lang w:val="it-IT"/>
        </w:rPr>
        <w:t>dự án Sản xuất phụ kiện may mặc của Công ty TNHH phụ kiện HIVI Việt Nam (</w:t>
      </w:r>
      <w:r w:rsidRPr="0078470A">
        <w:rPr>
          <w:rFonts w:ascii="Times New Roman" w:hAnsi="Times New Roman"/>
          <w:color w:val="000000"/>
          <w:sz w:val="28"/>
          <w:szCs w:val="28"/>
          <w:lang w:val="vi-VN"/>
        </w:rPr>
        <w:t>Giấy chứng nhận đầu tư số 313043000073 do Ban Quản lý các Khu công nghiệp tỉnh Thừa Thiên Huế cấp ngày 26/6/2014</w:t>
      </w:r>
      <w:r w:rsidR="004C5424" w:rsidRPr="0078470A">
        <w:rPr>
          <w:rFonts w:ascii="Times New Roman" w:hAnsi="Times New Roman"/>
          <w:color w:val="000000"/>
          <w:sz w:val="28"/>
          <w:szCs w:val="28"/>
          <w:lang w:val="vi-VN"/>
        </w:rPr>
        <w:t xml:space="preserve">; </w:t>
      </w:r>
      <w:r w:rsidR="00A41D23" w:rsidRPr="0078470A">
        <w:rPr>
          <w:rFonts w:ascii="Times New Roman" w:hAnsi="Times New Roman"/>
          <w:color w:val="000000"/>
          <w:sz w:val="28"/>
          <w:szCs w:val="28"/>
          <w:lang w:val="it-IT"/>
        </w:rPr>
        <w:t xml:space="preserve">đã chấm dứt hoạt động </w:t>
      </w:r>
      <w:r w:rsidR="004C5424" w:rsidRPr="0078470A">
        <w:rPr>
          <w:rFonts w:ascii="Times New Roman" w:hAnsi="Times New Roman"/>
          <w:color w:val="000000"/>
          <w:sz w:val="28"/>
          <w:szCs w:val="28"/>
          <w:lang w:val="vi-VN"/>
        </w:rPr>
        <w:t xml:space="preserve">theo </w:t>
      </w:r>
      <w:r w:rsidR="00DA6905">
        <w:rPr>
          <w:rFonts w:ascii="Times New Roman" w:hAnsi="Times New Roman"/>
          <w:color w:val="000000"/>
          <w:sz w:val="28"/>
          <w:szCs w:val="28"/>
        </w:rPr>
        <w:t>T</w:t>
      </w:r>
      <w:r w:rsidR="004C5424" w:rsidRPr="0078470A">
        <w:rPr>
          <w:rFonts w:ascii="Times New Roman" w:hAnsi="Times New Roman"/>
          <w:color w:val="000000"/>
          <w:sz w:val="28"/>
          <w:szCs w:val="28"/>
          <w:lang w:val="vi-VN"/>
        </w:rPr>
        <w:t>hông báo số 349/TB-KKTCN ngày 02/04/2019 của Ban Quản lý Khu kinh tế, công nghiệp tỉnh Thừa Thiên Huế; dự án chưa được giao đất)</w:t>
      </w:r>
      <w:r w:rsidR="00381C83" w:rsidRPr="0078470A">
        <w:rPr>
          <w:rFonts w:ascii="Times New Roman" w:hAnsi="Times New Roman"/>
          <w:color w:val="000000"/>
          <w:sz w:val="28"/>
          <w:szCs w:val="28"/>
          <w:lang w:val="vi-VN"/>
        </w:rPr>
        <w:t xml:space="preserve">, </w:t>
      </w:r>
      <w:r w:rsidR="00C42E76" w:rsidRPr="0078470A">
        <w:rPr>
          <w:rFonts w:ascii="Times New Roman" w:hAnsi="Times New Roman"/>
          <w:color w:val="000000"/>
          <w:sz w:val="28"/>
          <w:szCs w:val="28"/>
          <w:lang w:val="vi-VN"/>
        </w:rPr>
        <w:t xml:space="preserve">có </w:t>
      </w:r>
      <w:r w:rsidR="00A41D23" w:rsidRPr="0078470A">
        <w:rPr>
          <w:rFonts w:ascii="Times New Roman" w:hAnsi="Times New Roman"/>
          <w:color w:val="000000"/>
          <w:sz w:val="28"/>
          <w:szCs w:val="28"/>
          <w:lang w:val="it-IT"/>
        </w:rPr>
        <w:t>diện tích 7,49ha</w:t>
      </w:r>
      <w:r w:rsidR="004C5424" w:rsidRPr="0078470A">
        <w:rPr>
          <w:rFonts w:ascii="Times New Roman" w:eastAsia="Times New Roman" w:hAnsi="Times New Roman"/>
          <w:color w:val="000000"/>
          <w:sz w:val="28"/>
          <w:szCs w:val="28"/>
          <w:lang w:val="it-IT"/>
        </w:rPr>
        <w:t>.</w:t>
      </w:r>
      <w:r w:rsidR="00A41D23" w:rsidRPr="0078470A">
        <w:rPr>
          <w:rFonts w:ascii="Times New Roman" w:eastAsia="Times New Roman" w:hAnsi="Times New Roman"/>
          <w:color w:val="000000"/>
          <w:sz w:val="28"/>
          <w:szCs w:val="28"/>
          <w:lang w:val="it-IT"/>
        </w:rPr>
        <w:t xml:space="preserve"> </w:t>
      </w:r>
    </w:p>
    <w:p w:rsidR="00F90805" w:rsidRPr="0078470A" w:rsidRDefault="004C5424" w:rsidP="00DE2DF9">
      <w:pPr>
        <w:spacing w:before="120" w:after="120" w:line="240" w:lineRule="auto"/>
        <w:ind w:firstLine="720"/>
        <w:jc w:val="both"/>
        <w:rPr>
          <w:rFonts w:ascii="Times New Roman" w:eastAsia="Times New Roman" w:hAnsi="Times New Roman"/>
          <w:b/>
          <w:color w:val="000000"/>
          <w:sz w:val="28"/>
          <w:szCs w:val="28"/>
          <w:lang w:val="it-IT"/>
        </w:rPr>
      </w:pPr>
      <w:r w:rsidRPr="0078470A">
        <w:rPr>
          <w:rFonts w:ascii="Times New Roman" w:eastAsia="Times New Roman" w:hAnsi="Times New Roman"/>
          <w:color w:val="000000"/>
          <w:sz w:val="28"/>
          <w:szCs w:val="28"/>
          <w:lang w:val="vi-VN"/>
        </w:rPr>
        <w:t xml:space="preserve">Ngoài ra, phần diện tích </w:t>
      </w:r>
      <w:r w:rsidR="00A41D23" w:rsidRPr="0078470A">
        <w:rPr>
          <w:rFonts w:ascii="Times New Roman" w:eastAsia="Times New Roman" w:hAnsi="Times New Roman"/>
          <w:color w:val="000000"/>
          <w:sz w:val="28"/>
          <w:szCs w:val="28"/>
          <w:lang w:val="it-IT"/>
        </w:rPr>
        <w:t xml:space="preserve">đất nhà máy đang hoạt động sản xuất khoảng </w:t>
      </w:r>
      <w:r w:rsidR="00A41D23" w:rsidRPr="0078470A">
        <w:rPr>
          <w:rFonts w:ascii="Times New Roman" w:hAnsi="Times New Roman"/>
          <w:color w:val="000000"/>
          <w:sz w:val="28"/>
          <w:szCs w:val="28"/>
          <w:lang w:val="it-IT"/>
        </w:rPr>
        <w:t>30,8ha</w:t>
      </w:r>
      <w:r w:rsidR="00C42E76" w:rsidRPr="0078470A">
        <w:rPr>
          <w:rFonts w:ascii="Times New Roman" w:hAnsi="Times New Roman"/>
          <w:color w:val="000000"/>
          <w:sz w:val="28"/>
          <w:szCs w:val="28"/>
          <w:lang w:val="vi-VN"/>
        </w:rPr>
        <w:t xml:space="preserve"> </w:t>
      </w:r>
      <w:r w:rsidR="00C42E76" w:rsidRPr="00C42E76">
        <w:rPr>
          <w:rFonts w:ascii="Times New Roman" w:eastAsia="Times New Roman" w:hAnsi="Times New Roman"/>
          <w:color w:val="000000"/>
          <w:sz w:val="28"/>
          <w:szCs w:val="28"/>
          <w:lang w:val="vi-VN"/>
        </w:rPr>
        <w:t xml:space="preserve">nằm trong </w:t>
      </w:r>
      <w:r w:rsidR="00C42E76">
        <w:rPr>
          <w:rFonts w:ascii="Times New Roman" w:eastAsia="Times New Roman" w:hAnsi="Times New Roman"/>
          <w:color w:val="000000"/>
          <w:sz w:val="28"/>
          <w:szCs w:val="28"/>
          <w:lang w:val="vi-VN"/>
        </w:rPr>
        <w:t xml:space="preserve">phạm vi </w:t>
      </w:r>
      <w:r w:rsidR="00C42E76" w:rsidRPr="00C42E76">
        <w:rPr>
          <w:rFonts w:ascii="Times New Roman" w:eastAsia="Times New Roman" w:hAnsi="Times New Roman"/>
          <w:color w:val="000000"/>
          <w:sz w:val="28"/>
          <w:szCs w:val="28"/>
          <w:lang w:val="vi-VN"/>
        </w:rPr>
        <w:t>Khu A khu công nghiệp Phong Điền</w:t>
      </w:r>
      <w:r w:rsidR="00C42E76">
        <w:rPr>
          <w:rFonts w:ascii="Times New Roman" w:eastAsia="Times New Roman" w:hAnsi="Times New Roman"/>
          <w:color w:val="000000"/>
          <w:sz w:val="28"/>
          <w:szCs w:val="28"/>
          <w:lang w:val="vi-VN"/>
        </w:rPr>
        <w:t xml:space="preserve"> đã cấp cho</w:t>
      </w:r>
      <w:r w:rsidR="00F90805" w:rsidRPr="0078470A">
        <w:rPr>
          <w:rFonts w:ascii="Times New Roman" w:hAnsi="Times New Roman"/>
          <w:color w:val="000000"/>
          <w:sz w:val="28"/>
          <w:szCs w:val="28"/>
          <w:lang w:val="it-IT"/>
        </w:rPr>
        <w:t xml:space="preserve"> Công ty CP Scavi Huế và Công ty Cổ phần Chăn nuôi CP Việt Nam được tiếp tục sử dụng đất theo hợp đồng thuê đất đã ký với nhà nước và phải đấu nối hạ tầng giao thông, thoát nước, xử lý nước thải,... đồng bộ với hạ tầng kỹ thuật chung của khu A và phải trả phí sử dụng hạ tầng, xử lý nước thải theo quy định.</w:t>
      </w:r>
    </w:p>
    <w:p w:rsidR="000D2763" w:rsidRPr="002A2747" w:rsidRDefault="006428AB" w:rsidP="00EE2BDD">
      <w:pPr>
        <w:spacing w:before="120" w:after="120" w:line="240" w:lineRule="auto"/>
        <w:ind w:firstLine="720"/>
        <w:jc w:val="both"/>
        <w:rPr>
          <w:rFonts w:ascii="Times New Roman" w:eastAsia="Times New Roman" w:hAnsi="Times New Roman"/>
          <w:sz w:val="28"/>
          <w:szCs w:val="28"/>
          <w:lang w:val="it-IT"/>
        </w:rPr>
      </w:pPr>
      <w:r w:rsidRPr="002A2747">
        <w:rPr>
          <w:rFonts w:ascii="Times New Roman" w:eastAsia="Times New Roman" w:hAnsi="Times New Roman"/>
          <w:b/>
          <w:sz w:val="28"/>
          <w:szCs w:val="28"/>
          <w:lang w:val="it-IT"/>
        </w:rPr>
        <w:t>5</w:t>
      </w:r>
      <w:r w:rsidR="001E2133" w:rsidRPr="002A2747">
        <w:rPr>
          <w:rFonts w:ascii="Times New Roman" w:eastAsia="Times New Roman" w:hAnsi="Times New Roman"/>
          <w:b/>
          <w:sz w:val="28"/>
          <w:szCs w:val="28"/>
          <w:lang w:val="it-IT"/>
        </w:rPr>
        <w:t xml:space="preserve">. Mục tiêu </w:t>
      </w:r>
      <w:r w:rsidR="00354819" w:rsidRPr="002A2747">
        <w:rPr>
          <w:rFonts w:ascii="Times New Roman" w:eastAsia="Times New Roman" w:hAnsi="Times New Roman"/>
          <w:b/>
          <w:sz w:val="28"/>
          <w:szCs w:val="28"/>
          <w:lang w:val="it-IT"/>
        </w:rPr>
        <w:t>dự án</w:t>
      </w:r>
      <w:r w:rsidR="001E2133" w:rsidRPr="002A2747">
        <w:rPr>
          <w:rFonts w:ascii="Times New Roman" w:eastAsia="Times New Roman" w:hAnsi="Times New Roman"/>
          <w:b/>
          <w:sz w:val="28"/>
          <w:szCs w:val="28"/>
          <w:lang w:val="it-IT"/>
        </w:rPr>
        <w:t>:</w:t>
      </w:r>
      <w:r w:rsidR="001E2133" w:rsidRPr="002A2747">
        <w:rPr>
          <w:rFonts w:ascii="Times New Roman" w:eastAsia="Times New Roman" w:hAnsi="Times New Roman"/>
          <w:sz w:val="28"/>
          <w:szCs w:val="28"/>
          <w:lang w:val="vi-VN"/>
        </w:rPr>
        <w:t xml:space="preserve"> </w:t>
      </w:r>
      <w:r w:rsidR="008A1260" w:rsidRPr="002A2747">
        <w:rPr>
          <w:rFonts w:ascii="Times New Roman" w:eastAsia="Times New Roman" w:hAnsi="Times New Roman"/>
          <w:sz w:val="28"/>
          <w:szCs w:val="28"/>
          <w:lang w:val="it-IT"/>
        </w:rPr>
        <w:t>Đầu tư xây dựng và kinh doanh kết cấu hạ tầng</w:t>
      </w:r>
      <w:r w:rsidR="00354819" w:rsidRPr="002A2747">
        <w:rPr>
          <w:rFonts w:ascii="Times New Roman" w:eastAsia="Times New Roman" w:hAnsi="Times New Roman"/>
          <w:sz w:val="28"/>
          <w:szCs w:val="28"/>
          <w:lang w:val="it-IT"/>
        </w:rPr>
        <w:t xml:space="preserve"> kỹ thuật khu c</w:t>
      </w:r>
      <w:r w:rsidR="00F035BD" w:rsidRPr="002A2747">
        <w:rPr>
          <w:rFonts w:ascii="Times New Roman" w:eastAsia="Times New Roman" w:hAnsi="Times New Roman"/>
          <w:sz w:val="28"/>
          <w:szCs w:val="28"/>
          <w:lang w:val="it-IT"/>
        </w:rPr>
        <w:t>ông nghiệp</w:t>
      </w:r>
      <w:r w:rsidR="008A1260" w:rsidRPr="002A2747">
        <w:rPr>
          <w:rFonts w:ascii="Times New Roman" w:eastAsia="Times New Roman" w:hAnsi="Times New Roman"/>
          <w:sz w:val="28"/>
          <w:szCs w:val="28"/>
          <w:lang w:val="it-IT"/>
        </w:rPr>
        <w:t>.</w:t>
      </w:r>
    </w:p>
    <w:p w:rsidR="00710407" w:rsidRPr="002A2747" w:rsidRDefault="00253F04" w:rsidP="00EE2BDD">
      <w:pPr>
        <w:shd w:val="clear" w:color="auto" w:fill="FFFFFF"/>
        <w:tabs>
          <w:tab w:val="left" w:pos="6494"/>
        </w:tabs>
        <w:spacing w:before="120" w:after="120" w:line="240" w:lineRule="auto"/>
        <w:ind w:firstLine="720"/>
        <w:jc w:val="both"/>
        <w:rPr>
          <w:rFonts w:ascii="Times New Roman" w:hAnsi="Times New Roman"/>
          <w:b/>
          <w:sz w:val="28"/>
          <w:szCs w:val="28"/>
        </w:rPr>
      </w:pPr>
      <w:r w:rsidRPr="002A2747">
        <w:rPr>
          <w:rFonts w:ascii="Times New Roman" w:hAnsi="Times New Roman"/>
          <w:b/>
          <w:sz w:val="28"/>
          <w:szCs w:val="28"/>
        </w:rPr>
        <w:t>6. Sự thuận lợi của khu đất dự</w:t>
      </w:r>
      <w:r w:rsidR="0088034A" w:rsidRPr="002A2747">
        <w:rPr>
          <w:rFonts w:ascii="Times New Roman" w:hAnsi="Times New Roman"/>
          <w:b/>
          <w:sz w:val="28"/>
          <w:szCs w:val="28"/>
        </w:rPr>
        <w:t xml:space="preserve"> án</w:t>
      </w:r>
    </w:p>
    <w:p w:rsidR="00F755A8" w:rsidRPr="002A2747" w:rsidRDefault="004D431C" w:rsidP="00EE2BDD">
      <w:pPr>
        <w:shd w:val="clear" w:color="auto" w:fill="FFFFFF"/>
        <w:spacing w:before="120" w:after="120" w:line="240" w:lineRule="auto"/>
        <w:ind w:firstLine="720"/>
        <w:jc w:val="both"/>
        <w:rPr>
          <w:rFonts w:ascii="Times New Roman" w:hAnsi="Times New Roman"/>
          <w:sz w:val="28"/>
          <w:szCs w:val="28"/>
        </w:rPr>
      </w:pPr>
      <w:r w:rsidRPr="002A2747">
        <w:rPr>
          <w:rFonts w:ascii="Times New Roman" w:eastAsia="Times New Roman" w:hAnsi="Times New Roman"/>
          <w:sz w:val="28"/>
          <w:szCs w:val="28"/>
        </w:rPr>
        <w:t xml:space="preserve">- </w:t>
      </w:r>
      <w:r w:rsidR="00F035BD" w:rsidRPr="002A2747">
        <w:rPr>
          <w:rFonts w:ascii="Times New Roman" w:eastAsia="Times New Roman" w:hAnsi="Times New Roman"/>
          <w:sz w:val="28"/>
          <w:szCs w:val="28"/>
        </w:rPr>
        <w:t>Khu</w:t>
      </w:r>
      <w:r w:rsidR="00354819" w:rsidRPr="002A2747">
        <w:rPr>
          <w:rFonts w:ascii="Times New Roman" w:eastAsia="Times New Roman" w:hAnsi="Times New Roman"/>
          <w:sz w:val="28"/>
          <w:szCs w:val="28"/>
        </w:rPr>
        <w:t xml:space="preserve"> A – Khu c</w:t>
      </w:r>
      <w:r w:rsidR="00F035BD" w:rsidRPr="002A2747">
        <w:rPr>
          <w:rFonts w:ascii="Times New Roman" w:eastAsia="Times New Roman" w:hAnsi="Times New Roman"/>
          <w:sz w:val="28"/>
          <w:szCs w:val="28"/>
        </w:rPr>
        <w:t xml:space="preserve">ông nghiệp </w:t>
      </w:r>
      <w:r w:rsidR="00354819" w:rsidRPr="002A2747">
        <w:rPr>
          <w:rFonts w:ascii="Times New Roman" w:eastAsia="Times New Roman" w:hAnsi="Times New Roman"/>
          <w:sz w:val="28"/>
          <w:szCs w:val="28"/>
        </w:rPr>
        <w:t>Phong Điền</w:t>
      </w:r>
      <w:r w:rsidRPr="002A2747">
        <w:rPr>
          <w:rFonts w:ascii="Times New Roman" w:eastAsia="Times New Roman" w:hAnsi="Times New Roman"/>
          <w:sz w:val="28"/>
          <w:szCs w:val="28"/>
        </w:rPr>
        <w:t xml:space="preserve"> có điều kiện thuận lợi về giao thông, gần tuyến đường Quốc lộ 1A và tuyến đường sắt Bắc Nam</w:t>
      </w:r>
      <w:r w:rsidR="009E285A" w:rsidRPr="002A2747">
        <w:rPr>
          <w:rFonts w:ascii="Times New Roman" w:eastAsia="Times New Roman" w:hAnsi="Times New Roman"/>
          <w:sz w:val="28"/>
          <w:szCs w:val="28"/>
        </w:rPr>
        <w:t>, đường Tỉnh lộ 9; c</w:t>
      </w:r>
      <w:r w:rsidR="009E285A" w:rsidRPr="002A2747">
        <w:rPr>
          <w:rFonts w:ascii="Times New Roman" w:hAnsi="Times New Roman"/>
          <w:sz w:val="28"/>
          <w:szCs w:val="28"/>
          <w:lang w:val="vi-VN"/>
        </w:rPr>
        <w:t xml:space="preserve">ách thành phố Huế khoảng 30 km, sân bay quốc tế Phú Bài khoảng 45km; </w:t>
      </w:r>
      <w:r w:rsidR="009E285A" w:rsidRPr="002A2747">
        <w:rPr>
          <w:rFonts w:ascii="Times New Roman" w:eastAsia="Times New Roman" w:hAnsi="Times New Roman"/>
          <w:sz w:val="28"/>
          <w:szCs w:val="28"/>
          <w:lang w:val="vi-VN"/>
        </w:rPr>
        <w:t>cách cảng biển nước sâu Chân Mây khoảng 90km</w:t>
      </w:r>
      <w:r w:rsidR="009E285A" w:rsidRPr="002A2747">
        <w:rPr>
          <w:rFonts w:ascii="Times New Roman" w:hAnsi="Times New Roman"/>
          <w:sz w:val="28"/>
          <w:szCs w:val="28"/>
          <w:lang w:val="vi-VN"/>
        </w:rPr>
        <w:t xml:space="preserve">. </w:t>
      </w:r>
    </w:p>
    <w:p w:rsidR="002873A3" w:rsidRPr="002A2747" w:rsidRDefault="00F755A8" w:rsidP="00EE2BDD">
      <w:pPr>
        <w:shd w:val="clear" w:color="auto" w:fill="FFFFFF"/>
        <w:spacing w:before="120" w:after="120" w:line="240" w:lineRule="auto"/>
        <w:ind w:firstLine="720"/>
        <w:jc w:val="both"/>
        <w:rPr>
          <w:rFonts w:ascii="Times New Roman" w:eastAsia="Times New Roman" w:hAnsi="Times New Roman"/>
          <w:sz w:val="28"/>
          <w:szCs w:val="28"/>
          <w:lang w:val="vi-VN"/>
        </w:rPr>
      </w:pPr>
      <w:r w:rsidRPr="002A2747">
        <w:rPr>
          <w:rFonts w:ascii="Times New Roman" w:hAnsi="Times New Roman"/>
          <w:sz w:val="28"/>
          <w:szCs w:val="28"/>
        </w:rPr>
        <w:t xml:space="preserve">- </w:t>
      </w:r>
      <w:r w:rsidR="009E285A" w:rsidRPr="002A2747">
        <w:rPr>
          <w:rFonts w:ascii="Times New Roman" w:hAnsi="Times New Roman"/>
          <w:sz w:val="28"/>
          <w:szCs w:val="28"/>
          <w:lang w:val="vi-VN"/>
        </w:rPr>
        <w:t>Khu vực có điều kiện thuận lợi về giao thông</w:t>
      </w:r>
      <w:r w:rsidR="00C5438B" w:rsidRPr="002A2747">
        <w:rPr>
          <w:rFonts w:ascii="Times New Roman" w:hAnsi="Times New Roman"/>
          <w:sz w:val="28"/>
          <w:szCs w:val="28"/>
          <w:lang w:val="vi-VN"/>
        </w:rPr>
        <w:t>; h</w:t>
      </w:r>
      <w:r w:rsidR="009E285A" w:rsidRPr="002A2747">
        <w:rPr>
          <w:rFonts w:ascii="Times New Roman" w:hAnsi="Times New Roman"/>
          <w:sz w:val="28"/>
          <w:szCs w:val="28"/>
          <w:lang w:val="vi-VN"/>
        </w:rPr>
        <w:t>ệ thống giao thông nội bộ kết nối khu vực với xung quanh, hệ thống hạ tầng kỹ thuật đã được đầu tư</w:t>
      </w:r>
      <w:r w:rsidR="00C5438B" w:rsidRPr="002A2747">
        <w:rPr>
          <w:rFonts w:ascii="Times New Roman" w:hAnsi="Times New Roman"/>
          <w:sz w:val="28"/>
          <w:szCs w:val="28"/>
          <w:lang w:val="vi-VN"/>
        </w:rPr>
        <w:t xml:space="preserve"> cơ bản</w:t>
      </w:r>
      <w:r w:rsidR="009E285A" w:rsidRPr="002A2747">
        <w:rPr>
          <w:rFonts w:ascii="Times New Roman" w:hAnsi="Times New Roman"/>
          <w:sz w:val="28"/>
          <w:szCs w:val="28"/>
          <w:lang w:val="vi-VN"/>
        </w:rPr>
        <w:t xml:space="preserve"> </w:t>
      </w:r>
      <w:r w:rsidRPr="002A2747">
        <w:rPr>
          <w:rFonts w:ascii="Times New Roman" w:hAnsi="Times New Roman"/>
          <w:sz w:val="28"/>
          <w:szCs w:val="28"/>
          <w:lang w:val="vi-VN"/>
        </w:rPr>
        <w:t>hoàn thiện</w:t>
      </w:r>
      <w:r w:rsidR="00F035BD" w:rsidRPr="002A2747">
        <w:rPr>
          <w:rFonts w:ascii="Times New Roman" w:eastAsia="Times New Roman" w:hAnsi="Times New Roman"/>
          <w:sz w:val="28"/>
          <w:szCs w:val="28"/>
          <w:lang w:val="vi-VN"/>
        </w:rPr>
        <w:t>,</w:t>
      </w:r>
      <w:r w:rsidR="002873A3" w:rsidRPr="002A2747">
        <w:rPr>
          <w:rFonts w:ascii="Times New Roman" w:eastAsia="Times New Roman" w:hAnsi="Times New Roman"/>
          <w:sz w:val="28"/>
          <w:szCs w:val="28"/>
          <w:lang w:val="vi-VN"/>
        </w:rPr>
        <w:t xml:space="preserve"> </w:t>
      </w:r>
      <w:r w:rsidR="00F035BD" w:rsidRPr="002A2747">
        <w:rPr>
          <w:rFonts w:ascii="Times New Roman" w:eastAsia="Times New Roman" w:hAnsi="Times New Roman"/>
          <w:sz w:val="28"/>
          <w:szCs w:val="28"/>
          <w:lang w:val="vi-VN"/>
        </w:rPr>
        <w:t>t</w:t>
      </w:r>
      <w:r w:rsidR="002873A3" w:rsidRPr="002A2747">
        <w:rPr>
          <w:rFonts w:ascii="Times New Roman" w:eastAsia="Times New Roman" w:hAnsi="Times New Roman"/>
          <w:sz w:val="28"/>
          <w:szCs w:val="28"/>
          <w:lang w:val="vi-VN"/>
        </w:rPr>
        <w:t xml:space="preserve">huận </w:t>
      </w:r>
      <w:r w:rsidR="00354819" w:rsidRPr="002A2747">
        <w:rPr>
          <w:rFonts w:ascii="Times New Roman" w:eastAsia="Times New Roman" w:hAnsi="Times New Roman"/>
          <w:sz w:val="28"/>
          <w:szCs w:val="28"/>
          <w:lang w:val="vi-VN"/>
        </w:rPr>
        <w:t>lợi</w:t>
      </w:r>
      <w:r w:rsidR="002873A3" w:rsidRPr="002A2747">
        <w:rPr>
          <w:rFonts w:ascii="Times New Roman" w:eastAsia="Times New Roman" w:hAnsi="Times New Roman"/>
          <w:sz w:val="28"/>
          <w:szCs w:val="28"/>
          <w:lang w:val="vi-VN"/>
        </w:rPr>
        <w:t xml:space="preserve"> trong việc kết nối với các khu vực lân cận và các dịch vụ tài chính, viễn thông.</w:t>
      </w:r>
    </w:p>
    <w:p w:rsidR="00775743" w:rsidRPr="002A2747" w:rsidRDefault="00710407" w:rsidP="00EE2BDD">
      <w:pPr>
        <w:shd w:val="clear" w:color="auto" w:fill="FFFFFF"/>
        <w:spacing w:before="120" w:after="120" w:line="240" w:lineRule="auto"/>
        <w:ind w:firstLine="720"/>
        <w:jc w:val="both"/>
        <w:rPr>
          <w:rFonts w:ascii="Times New Roman" w:eastAsia="Times New Roman" w:hAnsi="Times New Roman"/>
          <w:sz w:val="28"/>
          <w:szCs w:val="28"/>
          <w:lang w:val="vi-VN"/>
        </w:rPr>
      </w:pPr>
      <w:r w:rsidRPr="002A2747">
        <w:rPr>
          <w:rFonts w:ascii="Times New Roman" w:eastAsia="Times New Roman" w:hAnsi="Times New Roman"/>
          <w:sz w:val="28"/>
          <w:szCs w:val="28"/>
          <w:lang w:val="vi-VN"/>
        </w:rPr>
        <w:lastRenderedPageBreak/>
        <w:t xml:space="preserve">- </w:t>
      </w:r>
      <w:r w:rsidR="00F755A8" w:rsidRPr="002A2747">
        <w:rPr>
          <w:rFonts w:ascii="Times New Roman" w:eastAsia="Times New Roman" w:hAnsi="Times New Roman"/>
          <w:sz w:val="28"/>
          <w:szCs w:val="28"/>
          <w:lang w:val="vi-VN"/>
        </w:rPr>
        <w:t>K</w:t>
      </w:r>
      <w:r w:rsidR="00775743" w:rsidRPr="002A2747">
        <w:rPr>
          <w:rFonts w:ascii="Times New Roman" w:eastAsia="Times New Roman" w:hAnsi="Times New Roman"/>
          <w:sz w:val="28"/>
          <w:szCs w:val="28"/>
          <w:lang w:val="vi-VN"/>
        </w:rPr>
        <w:t>hu vực có địa hình tương đối bằng phẳng</w:t>
      </w:r>
      <w:r w:rsidRPr="002A2747">
        <w:rPr>
          <w:rFonts w:ascii="Times New Roman" w:eastAsia="Times New Roman" w:hAnsi="Times New Roman"/>
          <w:sz w:val="28"/>
          <w:szCs w:val="28"/>
          <w:lang w:val="vi-VN"/>
        </w:rPr>
        <w:t>, thuận lợi cho việc triển khai dự án</w:t>
      </w:r>
      <w:r w:rsidR="00775743" w:rsidRPr="002A2747">
        <w:rPr>
          <w:rFonts w:ascii="Times New Roman" w:eastAsia="Times New Roman" w:hAnsi="Times New Roman"/>
          <w:sz w:val="28"/>
          <w:szCs w:val="28"/>
          <w:lang w:val="vi-VN"/>
        </w:rPr>
        <w:t>.</w:t>
      </w:r>
    </w:p>
    <w:p w:rsidR="00CD7411" w:rsidRPr="002A2747" w:rsidRDefault="00334200" w:rsidP="00EE2BDD">
      <w:pPr>
        <w:shd w:val="clear" w:color="auto" w:fill="FFFFFF"/>
        <w:spacing w:before="120" w:after="120" w:line="240" w:lineRule="auto"/>
        <w:ind w:firstLine="720"/>
        <w:jc w:val="both"/>
        <w:rPr>
          <w:rFonts w:ascii="Times New Roman" w:eastAsia="Times New Roman" w:hAnsi="Times New Roman"/>
          <w:sz w:val="28"/>
          <w:szCs w:val="28"/>
          <w:lang w:val="vi-VN"/>
        </w:rPr>
      </w:pPr>
      <w:r w:rsidRPr="002A2747">
        <w:rPr>
          <w:rFonts w:ascii="Times New Roman" w:eastAsia="Times New Roman" w:hAnsi="Times New Roman"/>
          <w:sz w:val="28"/>
          <w:szCs w:val="28"/>
          <w:lang w:val="vi-VN"/>
        </w:rPr>
        <w:t xml:space="preserve">- </w:t>
      </w:r>
      <w:r w:rsidR="00C5438B" w:rsidRPr="002A2747">
        <w:rPr>
          <w:rFonts w:ascii="Times New Roman" w:eastAsia="Times New Roman" w:hAnsi="Times New Roman"/>
          <w:sz w:val="28"/>
          <w:szCs w:val="28"/>
          <w:lang w:val="vi-VN"/>
        </w:rPr>
        <w:t>Gần các khu dân cư</w:t>
      </w:r>
      <w:r w:rsidR="00F755A8" w:rsidRPr="002A2747">
        <w:rPr>
          <w:rFonts w:ascii="Times New Roman" w:eastAsia="Times New Roman" w:hAnsi="Times New Roman"/>
          <w:sz w:val="28"/>
          <w:szCs w:val="28"/>
          <w:lang w:val="vi-VN"/>
        </w:rPr>
        <w:t>, thuận lợi trong việc tuyển dụng lao động</w:t>
      </w:r>
      <w:r w:rsidR="00C5438B" w:rsidRPr="002A2747">
        <w:rPr>
          <w:rFonts w:ascii="Times New Roman" w:eastAsia="Times New Roman" w:hAnsi="Times New Roman"/>
          <w:sz w:val="28"/>
          <w:szCs w:val="28"/>
          <w:lang w:val="vi-VN"/>
        </w:rPr>
        <w:t>;</w:t>
      </w:r>
      <w:r w:rsidR="00354819" w:rsidRPr="002A2747">
        <w:rPr>
          <w:rFonts w:ascii="Times New Roman" w:eastAsia="Times New Roman" w:hAnsi="Times New Roman"/>
          <w:sz w:val="28"/>
          <w:szCs w:val="28"/>
          <w:lang w:val="vi-VN"/>
        </w:rPr>
        <w:t xml:space="preserve"> cơ sở hạ tầng xã hội, </w:t>
      </w:r>
      <w:r w:rsidR="00C5438B" w:rsidRPr="002A2747">
        <w:rPr>
          <w:rFonts w:ascii="Times New Roman" w:eastAsia="Times New Roman" w:hAnsi="Times New Roman"/>
          <w:sz w:val="28"/>
          <w:szCs w:val="28"/>
          <w:lang w:val="vi-VN"/>
        </w:rPr>
        <w:t xml:space="preserve">dịch vụ tài chính, viễn thông </w:t>
      </w:r>
      <w:r w:rsidR="00F755A8" w:rsidRPr="002A2747">
        <w:rPr>
          <w:rFonts w:ascii="Times New Roman" w:eastAsia="Times New Roman" w:hAnsi="Times New Roman"/>
          <w:sz w:val="28"/>
          <w:szCs w:val="28"/>
          <w:lang w:val="vi-VN"/>
        </w:rPr>
        <w:t xml:space="preserve">ở khu vực lân cận </w:t>
      </w:r>
      <w:r w:rsidR="00C5438B" w:rsidRPr="002A2747">
        <w:rPr>
          <w:rFonts w:ascii="Times New Roman" w:eastAsia="Times New Roman" w:hAnsi="Times New Roman"/>
          <w:sz w:val="28"/>
          <w:szCs w:val="28"/>
          <w:lang w:val="vi-VN"/>
        </w:rPr>
        <w:t xml:space="preserve">đã được đầu tư, </w:t>
      </w:r>
      <w:r w:rsidR="00354819" w:rsidRPr="002A2747">
        <w:rPr>
          <w:rFonts w:ascii="Times New Roman" w:eastAsia="Times New Roman" w:hAnsi="Times New Roman"/>
          <w:sz w:val="28"/>
          <w:szCs w:val="28"/>
          <w:lang w:val="vi-VN"/>
        </w:rPr>
        <w:t xml:space="preserve">thuận lợi </w:t>
      </w:r>
      <w:r w:rsidR="00F755A8" w:rsidRPr="002A2747">
        <w:rPr>
          <w:rFonts w:ascii="Times New Roman" w:eastAsia="Times New Roman" w:hAnsi="Times New Roman"/>
          <w:sz w:val="28"/>
          <w:szCs w:val="28"/>
          <w:lang w:val="vi-VN"/>
        </w:rPr>
        <w:t>trong việc tiếp cận các dịch vụ, cũng như</w:t>
      </w:r>
      <w:r w:rsidR="00354819" w:rsidRPr="002A2747">
        <w:rPr>
          <w:rFonts w:ascii="Times New Roman" w:eastAsia="Times New Roman" w:hAnsi="Times New Roman"/>
          <w:sz w:val="28"/>
          <w:szCs w:val="28"/>
          <w:lang w:val="vi-VN"/>
        </w:rPr>
        <w:t xml:space="preserve"> sinh hoạt của người lao động</w:t>
      </w:r>
      <w:r w:rsidR="00CD7411" w:rsidRPr="002A2747">
        <w:rPr>
          <w:rFonts w:ascii="Times New Roman" w:eastAsia="Times New Roman" w:hAnsi="Times New Roman"/>
          <w:sz w:val="28"/>
          <w:szCs w:val="28"/>
          <w:lang w:val="vi-VN"/>
        </w:rPr>
        <w:t>.</w:t>
      </w:r>
    </w:p>
    <w:p w:rsidR="008903C8" w:rsidRPr="002A2747" w:rsidRDefault="008903C8" w:rsidP="00EE2BDD">
      <w:pPr>
        <w:spacing w:before="120" w:after="120" w:line="240" w:lineRule="auto"/>
        <w:ind w:firstLine="720"/>
        <w:jc w:val="both"/>
        <w:rPr>
          <w:rFonts w:ascii="Times New Roman" w:hAnsi="Times New Roman"/>
          <w:color w:val="C00000"/>
          <w:sz w:val="28"/>
          <w:szCs w:val="28"/>
          <w:lang w:val="nl-NL"/>
        </w:rPr>
      </w:pPr>
      <w:r w:rsidRPr="002A2747">
        <w:rPr>
          <w:rFonts w:ascii="Times New Roman" w:hAnsi="Times New Roman"/>
          <w:b/>
          <w:bCs/>
          <w:sz w:val="28"/>
          <w:szCs w:val="28"/>
          <w:lang w:val="nl-NL"/>
        </w:rPr>
        <w:t>7. Hiệu quả kinh tế - xã hội của dự án</w:t>
      </w:r>
    </w:p>
    <w:p w:rsidR="008903C8" w:rsidRPr="002A2747" w:rsidRDefault="008903C8" w:rsidP="00EE2BDD">
      <w:pPr>
        <w:shd w:val="clear" w:color="auto" w:fill="FFFFFF"/>
        <w:spacing w:before="120" w:after="120" w:line="240" w:lineRule="auto"/>
        <w:ind w:firstLine="720"/>
        <w:jc w:val="both"/>
        <w:rPr>
          <w:rFonts w:ascii="Times New Roman" w:eastAsia="Times New Roman" w:hAnsi="Times New Roman"/>
          <w:sz w:val="28"/>
          <w:szCs w:val="28"/>
          <w:lang w:val="nl-NL"/>
        </w:rPr>
      </w:pPr>
      <w:r w:rsidRPr="002A2747">
        <w:rPr>
          <w:rFonts w:ascii="Times New Roman" w:eastAsia="Times New Roman" w:hAnsi="Times New Roman"/>
          <w:sz w:val="28"/>
          <w:szCs w:val="28"/>
          <w:lang w:val="nl-NL"/>
        </w:rPr>
        <w:t xml:space="preserve">- Dự án hoàn thành </w:t>
      </w:r>
      <w:r w:rsidR="00B24C7D" w:rsidRPr="002A2747">
        <w:rPr>
          <w:rFonts w:ascii="Times New Roman" w:eastAsia="Times New Roman" w:hAnsi="Times New Roman"/>
          <w:sz w:val="28"/>
          <w:szCs w:val="28"/>
          <w:lang w:val="nl-NL"/>
        </w:rPr>
        <w:t xml:space="preserve">đưa vào hoạt động, góp phần </w:t>
      </w:r>
      <w:r w:rsidRPr="002A2747">
        <w:rPr>
          <w:rFonts w:ascii="Times New Roman" w:eastAsia="Times New Roman" w:hAnsi="Times New Roman"/>
          <w:sz w:val="28"/>
          <w:szCs w:val="28"/>
          <w:lang w:val="nl-NL"/>
        </w:rPr>
        <w:t xml:space="preserve">tạo việc làm cho hơn </w:t>
      </w:r>
      <w:r w:rsidR="00B24C7D" w:rsidRPr="002A2747">
        <w:rPr>
          <w:rFonts w:ascii="Times New Roman" w:eastAsia="Times New Roman" w:hAnsi="Times New Roman"/>
          <w:sz w:val="28"/>
          <w:szCs w:val="28"/>
          <w:lang w:val="nl-NL"/>
        </w:rPr>
        <w:t>13.000</w:t>
      </w:r>
      <w:r w:rsidRPr="002A2747">
        <w:rPr>
          <w:rFonts w:ascii="Times New Roman" w:eastAsia="Times New Roman" w:hAnsi="Times New Roman"/>
          <w:sz w:val="28"/>
          <w:szCs w:val="28"/>
          <w:lang w:val="nl-NL"/>
        </w:rPr>
        <w:t xml:space="preserve"> lao động từ các dự án thứ cấp</w:t>
      </w:r>
      <w:r w:rsidR="004202A6" w:rsidRPr="002A2747">
        <w:rPr>
          <w:rFonts w:ascii="Times New Roman" w:eastAsia="Times New Roman" w:hAnsi="Times New Roman"/>
          <w:sz w:val="28"/>
          <w:szCs w:val="28"/>
          <w:lang w:val="nl-NL"/>
        </w:rPr>
        <w:t>;</w:t>
      </w:r>
      <w:r w:rsidRPr="002A2747">
        <w:rPr>
          <w:rFonts w:ascii="Times New Roman" w:eastAsia="Times New Roman" w:hAnsi="Times New Roman"/>
          <w:sz w:val="28"/>
          <w:szCs w:val="28"/>
          <w:lang w:val="nl-NL"/>
        </w:rPr>
        <w:t xml:space="preserve"> </w:t>
      </w:r>
      <w:r w:rsidR="008A1FF9" w:rsidRPr="002A2747">
        <w:rPr>
          <w:rFonts w:ascii="Times New Roman" w:eastAsia="Times New Roman" w:hAnsi="Times New Roman"/>
          <w:sz w:val="28"/>
          <w:szCs w:val="28"/>
          <w:lang w:val="nl-NL"/>
        </w:rPr>
        <w:t>góp phần tăng thu ngâ</w:t>
      </w:r>
      <w:r w:rsidR="004202A6" w:rsidRPr="002A2747">
        <w:rPr>
          <w:rFonts w:ascii="Times New Roman" w:eastAsia="Times New Roman" w:hAnsi="Times New Roman"/>
          <w:sz w:val="28"/>
          <w:szCs w:val="28"/>
          <w:lang w:val="nl-NL"/>
        </w:rPr>
        <w:t xml:space="preserve">n sách nhà nước </w:t>
      </w:r>
      <w:r w:rsidR="008A1FF9" w:rsidRPr="002A2747">
        <w:rPr>
          <w:rFonts w:ascii="Times New Roman" w:eastAsia="Times New Roman" w:hAnsi="Times New Roman"/>
          <w:sz w:val="28"/>
          <w:szCs w:val="28"/>
          <w:lang w:val="nl-NL"/>
        </w:rPr>
        <w:t xml:space="preserve">thông qua các khoản thu </w:t>
      </w:r>
      <w:r w:rsidR="004202A6" w:rsidRPr="002A2747">
        <w:rPr>
          <w:rFonts w:ascii="Times New Roman" w:eastAsia="Times New Roman" w:hAnsi="Times New Roman"/>
          <w:sz w:val="28"/>
          <w:szCs w:val="28"/>
          <w:lang w:val="nl-NL"/>
        </w:rPr>
        <w:t xml:space="preserve">trực tiếp từ </w:t>
      </w:r>
      <w:r w:rsidR="008A1FF9" w:rsidRPr="002A2747">
        <w:rPr>
          <w:rFonts w:ascii="Times New Roman" w:eastAsia="Times New Roman" w:hAnsi="Times New Roman"/>
          <w:sz w:val="28"/>
          <w:szCs w:val="28"/>
          <w:lang w:val="nl-NL"/>
        </w:rPr>
        <w:t>nhà đầu tư kinh doanh hạ tầng kỹ thuật khu công nghiệp</w:t>
      </w:r>
      <w:r w:rsidR="00B245E5" w:rsidRPr="002A2747">
        <w:rPr>
          <w:rFonts w:ascii="Times New Roman" w:eastAsia="Times New Roman" w:hAnsi="Times New Roman"/>
          <w:sz w:val="28"/>
          <w:szCs w:val="28"/>
          <w:lang w:val="nl-NL"/>
        </w:rPr>
        <w:t xml:space="preserve"> và</w:t>
      </w:r>
      <w:r w:rsidR="004202A6" w:rsidRPr="002A2747">
        <w:rPr>
          <w:rFonts w:ascii="Times New Roman" w:eastAsia="Times New Roman" w:hAnsi="Times New Roman"/>
          <w:sz w:val="28"/>
          <w:szCs w:val="28"/>
          <w:lang w:val="nl-NL"/>
        </w:rPr>
        <w:t xml:space="preserve"> </w:t>
      </w:r>
      <w:r w:rsidRPr="002A2747">
        <w:rPr>
          <w:rFonts w:ascii="Times New Roman" w:eastAsia="Times New Roman" w:hAnsi="Times New Roman"/>
          <w:sz w:val="28"/>
          <w:szCs w:val="28"/>
          <w:lang w:val="nl-NL"/>
        </w:rPr>
        <w:t>các dự án thứ cấp</w:t>
      </w:r>
      <w:r w:rsidR="0093409F" w:rsidRPr="002A2747">
        <w:rPr>
          <w:rFonts w:ascii="Times New Roman" w:eastAsia="Times New Roman" w:hAnsi="Times New Roman"/>
          <w:sz w:val="28"/>
          <w:szCs w:val="28"/>
          <w:lang w:val="nl-NL"/>
        </w:rPr>
        <w:t>.</w:t>
      </w:r>
    </w:p>
    <w:p w:rsidR="008903C8" w:rsidRPr="002A2747" w:rsidRDefault="008903C8" w:rsidP="00EE2BDD">
      <w:pPr>
        <w:shd w:val="clear" w:color="auto" w:fill="FFFFFF"/>
        <w:spacing w:before="120" w:after="120" w:line="240" w:lineRule="auto"/>
        <w:ind w:firstLine="720"/>
        <w:jc w:val="both"/>
        <w:rPr>
          <w:rFonts w:ascii="Times New Roman" w:eastAsia="Times New Roman" w:hAnsi="Times New Roman"/>
          <w:sz w:val="28"/>
          <w:szCs w:val="28"/>
          <w:lang w:val="nl-NL"/>
        </w:rPr>
      </w:pPr>
      <w:r w:rsidRPr="002A2747">
        <w:rPr>
          <w:rFonts w:ascii="Times New Roman" w:eastAsia="Times New Roman" w:hAnsi="Times New Roman"/>
          <w:sz w:val="28"/>
          <w:szCs w:val="28"/>
          <w:lang w:val="nl-NL"/>
        </w:rPr>
        <w:t xml:space="preserve">- Góp phần hoàn thiện hạ tầng kỹ thuật </w:t>
      </w:r>
      <w:r w:rsidR="00F47AF6" w:rsidRPr="002A2747">
        <w:rPr>
          <w:rFonts w:ascii="Times New Roman" w:eastAsia="Times New Roman" w:hAnsi="Times New Roman"/>
          <w:sz w:val="28"/>
          <w:szCs w:val="28"/>
          <w:lang w:val="nl-NL"/>
        </w:rPr>
        <w:t>khu c</w:t>
      </w:r>
      <w:r w:rsidR="00F035BD" w:rsidRPr="002A2747">
        <w:rPr>
          <w:rFonts w:ascii="Times New Roman" w:eastAsia="Times New Roman" w:hAnsi="Times New Roman"/>
          <w:sz w:val="28"/>
          <w:szCs w:val="28"/>
          <w:lang w:val="nl-NL"/>
        </w:rPr>
        <w:t>ông nghiệp</w:t>
      </w:r>
      <w:r w:rsidR="00F47AF6" w:rsidRPr="002A2747">
        <w:rPr>
          <w:rFonts w:ascii="Times New Roman" w:eastAsia="Times New Roman" w:hAnsi="Times New Roman"/>
          <w:sz w:val="28"/>
          <w:szCs w:val="28"/>
          <w:lang w:val="nl-NL"/>
        </w:rPr>
        <w:t>, tạo quỹ đất sạch cho thuê; kết nối, thu gom</w:t>
      </w:r>
      <w:r w:rsidR="00845E78">
        <w:rPr>
          <w:rFonts w:ascii="Times New Roman" w:eastAsia="Times New Roman" w:hAnsi="Times New Roman"/>
          <w:sz w:val="28"/>
          <w:szCs w:val="28"/>
          <w:lang w:val="nl-NL"/>
        </w:rPr>
        <w:t xml:space="preserve"> toàn bộ</w:t>
      </w:r>
      <w:r w:rsidR="00F47AF6" w:rsidRPr="002A2747">
        <w:rPr>
          <w:rFonts w:ascii="Times New Roman" w:eastAsia="Times New Roman" w:hAnsi="Times New Roman"/>
          <w:sz w:val="28"/>
          <w:szCs w:val="28"/>
          <w:lang w:val="nl-NL"/>
        </w:rPr>
        <w:t xml:space="preserve"> nước thải từ khu A dẫn về </w:t>
      </w:r>
      <w:r w:rsidRPr="002A2747">
        <w:rPr>
          <w:rFonts w:ascii="Times New Roman" w:eastAsia="Times New Roman" w:hAnsi="Times New Roman"/>
          <w:sz w:val="28"/>
          <w:szCs w:val="28"/>
          <w:lang w:val="nl-NL"/>
        </w:rPr>
        <w:t xml:space="preserve">hệ thống xử lý nước thải tập trung </w:t>
      </w:r>
      <w:r w:rsidR="00F47AF6" w:rsidRPr="002A2747">
        <w:rPr>
          <w:rFonts w:ascii="Times New Roman" w:eastAsia="Times New Roman" w:hAnsi="Times New Roman"/>
          <w:sz w:val="28"/>
          <w:szCs w:val="28"/>
          <w:lang w:val="nl-NL"/>
        </w:rPr>
        <w:t xml:space="preserve">đang được đầu tư xây dựng tại khu C và khu công nghiệp Viglacera, </w:t>
      </w:r>
      <w:r w:rsidRPr="002A2747">
        <w:rPr>
          <w:rFonts w:ascii="Times New Roman" w:eastAsia="Times New Roman" w:hAnsi="Times New Roman"/>
          <w:sz w:val="28"/>
          <w:szCs w:val="28"/>
          <w:lang w:val="nl-NL"/>
        </w:rPr>
        <w:t>đảm bảo nước thải</w:t>
      </w:r>
      <w:r w:rsidR="00F47AF6" w:rsidRPr="002A2747">
        <w:rPr>
          <w:rFonts w:ascii="Times New Roman" w:eastAsia="Times New Roman" w:hAnsi="Times New Roman"/>
          <w:sz w:val="28"/>
          <w:szCs w:val="28"/>
          <w:lang w:val="nl-NL"/>
        </w:rPr>
        <w:t xml:space="preserve"> được xử lý</w:t>
      </w:r>
      <w:r w:rsidRPr="002A2747">
        <w:rPr>
          <w:rFonts w:ascii="Times New Roman" w:eastAsia="Times New Roman" w:hAnsi="Times New Roman"/>
          <w:sz w:val="28"/>
          <w:szCs w:val="28"/>
          <w:lang w:val="nl-NL"/>
        </w:rPr>
        <w:t xml:space="preserve"> đạt tiêu chuẩn</w:t>
      </w:r>
      <w:r w:rsidR="00F47AF6" w:rsidRPr="002A2747">
        <w:rPr>
          <w:rFonts w:ascii="Times New Roman" w:eastAsia="Times New Roman" w:hAnsi="Times New Roman"/>
          <w:sz w:val="28"/>
          <w:szCs w:val="28"/>
          <w:lang w:val="nl-NL"/>
        </w:rPr>
        <w:t xml:space="preserve"> trước khi thải ra môi trường</w:t>
      </w:r>
      <w:r w:rsidR="000317B1" w:rsidRPr="002A2747">
        <w:rPr>
          <w:rFonts w:ascii="Times New Roman" w:eastAsia="Times New Roman" w:hAnsi="Times New Roman"/>
          <w:sz w:val="28"/>
          <w:szCs w:val="28"/>
          <w:lang w:val="nl-NL"/>
        </w:rPr>
        <w:t>;</w:t>
      </w:r>
      <w:r w:rsidR="00F47AF6" w:rsidRPr="002A2747">
        <w:rPr>
          <w:rFonts w:ascii="Times New Roman" w:eastAsia="Times New Roman" w:hAnsi="Times New Roman"/>
          <w:sz w:val="28"/>
          <w:szCs w:val="28"/>
          <w:lang w:val="nl-NL"/>
        </w:rPr>
        <w:t xml:space="preserve"> thúc đẩy đầu tư các thiết chế xã hội hiện đại, đồng bộ phục vụ người lao động khu công nghiệp</w:t>
      </w:r>
      <w:r w:rsidR="00CA4EC5" w:rsidRPr="002A2747">
        <w:rPr>
          <w:rFonts w:ascii="Times New Roman" w:eastAsia="Times New Roman" w:hAnsi="Times New Roman"/>
          <w:sz w:val="28"/>
          <w:szCs w:val="28"/>
          <w:lang w:val="nl-NL"/>
        </w:rPr>
        <w:t>.</w:t>
      </w:r>
    </w:p>
    <w:p w:rsidR="008903C8" w:rsidRPr="002A2747" w:rsidRDefault="008903C8" w:rsidP="00EE2BDD">
      <w:pPr>
        <w:shd w:val="clear" w:color="auto" w:fill="FFFFFF"/>
        <w:spacing w:before="120" w:after="120" w:line="240" w:lineRule="auto"/>
        <w:ind w:firstLine="720"/>
        <w:jc w:val="both"/>
        <w:rPr>
          <w:rFonts w:ascii="Times New Roman" w:eastAsia="Times New Roman" w:hAnsi="Times New Roman"/>
          <w:sz w:val="28"/>
          <w:szCs w:val="28"/>
          <w:lang w:val="nl-NL"/>
        </w:rPr>
      </w:pPr>
      <w:r w:rsidRPr="002A2747">
        <w:rPr>
          <w:rFonts w:ascii="Times New Roman" w:eastAsia="Times New Roman" w:hAnsi="Times New Roman"/>
          <w:sz w:val="28"/>
          <w:szCs w:val="28"/>
          <w:lang w:val="nl-NL"/>
        </w:rPr>
        <w:t xml:space="preserve">- Góp phần </w:t>
      </w:r>
      <w:r w:rsidR="00F035BD" w:rsidRPr="002A2747">
        <w:rPr>
          <w:rFonts w:ascii="Times New Roman" w:eastAsia="Times New Roman" w:hAnsi="Times New Roman"/>
          <w:sz w:val="28"/>
          <w:szCs w:val="28"/>
          <w:lang w:val="nl-NL"/>
        </w:rPr>
        <w:t>tích cực trong việc chuyển đổi</w:t>
      </w:r>
      <w:r w:rsidR="00CD4962" w:rsidRPr="002A2747">
        <w:rPr>
          <w:rFonts w:ascii="Times New Roman" w:eastAsia="Times New Roman" w:hAnsi="Times New Roman"/>
          <w:sz w:val="28"/>
          <w:szCs w:val="28"/>
          <w:lang w:val="nl-NL"/>
        </w:rPr>
        <w:t xml:space="preserve"> cơ cấu kinh tế </w:t>
      </w:r>
      <w:r w:rsidR="00CA4EC5" w:rsidRPr="002A2747">
        <w:rPr>
          <w:rFonts w:ascii="Times New Roman" w:eastAsia="Times New Roman" w:hAnsi="Times New Roman"/>
          <w:sz w:val="28"/>
          <w:szCs w:val="28"/>
          <w:lang w:val="nl-NL"/>
        </w:rPr>
        <w:t>theo hướng tăng dần tỷ trọng</w:t>
      </w:r>
      <w:r w:rsidRPr="002A2747">
        <w:rPr>
          <w:rFonts w:ascii="Times New Roman" w:eastAsia="Times New Roman" w:hAnsi="Times New Roman"/>
          <w:sz w:val="28"/>
          <w:szCs w:val="28"/>
          <w:lang w:val="nl-NL"/>
        </w:rPr>
        <w:t xml:space="preserve"> công nghiệp, dịch vụ</w:t>
      </w:r>
      <w:r w:rsidR="00F035BD" w:rsidRPr="002A2747">
        <w:rPr>
          <w:rFonts w:ascii="Times New Roman" w:eastAsia="Times New Roman" w:hAnsi="Times New Roman"/>
          <w:sz w:val="28"/>
          <w:szCs w:val="28"/>
          <w:lang w:val="nl-NL"/>
        </w:rPr>
        <w:t>.</w:t>
      </w:r>
    </w:p>
    <w:p w:rsidR="00AC20B1" w:rsidRPr="002A2747" w:rsidRDefault="008903C8" w:rsidP="00EE2BDD">
      <w:pPr>
        <w:spacing w:before="120" w:after="120" w:line="240" w:lineRule="auto"/>
        <w:ind w:firstLine="720"/>
        <w:jc w:val="both"/>
        <w:rPr>
          <w:rFonts w:ascii="Times New Roman" w:hAnsi="Times New Roman"/>
          <w:sz w:val="28"/>
          <w:szCs w:val="28"/>
          <w:lang w:val="nl-NL"/>
        </w:rPr>
      </w:pPr>
      <w:r w:rsidRPr="002A2747">
        <w:rPr>
          <w:rFonts w:ascii="Times New Roman" w:hAnsi="Times New Roman"/>
          <w:b/>
          <w:sz w:val="28"/>
          <w:szCs w:val="28"/>
          <w:lang w:val="vi-VN"/>
        </w:rPr>
        <w:t>8</w:t>
      </w:r>
      <w:r w:rsidR="00291869" w:rsidRPr="002A2747">
        <w:rPr>
          <w:rFonts w:ascii="Times New Roman" w:hAnsi="Times New Roman"/>
          <w:b/>
          <w:sz w:val="28"/>
          <w:szCs w:val="28"/>
          <w:lang w:val="vi-VN"/>
        </w:rPr>
        <w:t>. Hình thức lựa chọn nhà đầu tư:</w:t>
      </w:r>
      <w:r w:rsidR="00291869" w:rsidRPr="002A2747">
        <w:rPr>
          <w:rFonts w:ascii="Times New Roman" w:hAnsi="Times New Roman"/>
          <w:sz w:val="28"/>
          <w:szCs w:val="28"/>
          <w:lang w:val="vi-VN"/>
        </w:rPr>
        <w:t xml:space="preserve"> </w:t>
      </w:r>
      <w:r w:rsidR="00AC20B1" w:rsidRPr="002A2747">
        <w:rPr>
          <w:rFonts w:ascii="Times New Roman" w:hAnsi="Times New Roman"/>
          <w:sz w:val="28"/>
          <w:szCs w:val="28"/>
          <w:lang w:val="nl-NL"/>
        </w:rPr>
        <w:t>Trong thời hạn 30 ngày kể từ ngày công bố, trường hợp chỉ có 01 nhà đầu tư có hồ sơ đề xuất đầu tư dự án đáp ứng các tiêu chí lựa chọn nhà đầu tư theo thông tin kêu gọi đầu tư được công bố, thực hiện cấp Quyết định chủ trương đầu tư/Giấy chứng nhận đăng ký đầu tư dự án theo quy định</w:t>
      </w:r>
      <w:r w:rsidR="009A5447">
        <w:rPr>
          <w:rFonts w:ascii="Times New Roman" w:hAnsi="Times New Roman"/>
          <w:sz w:val="28"/>
          <w:szCs w:val="28"/>
          <w:lang w:val="nl-NL"/>
        </w:rPr>
        <w:t xml:space="preserve"> (lưu ý: Dự án thuộc thẩm quyền quyết định chủ trương đầu tư của Thủ tướng Chính phủ)</w:t>
      </w:r>
      <w:r w:rsidR="00AC20B1" w:rsidRPr="002A2747">
        <w:rPr>
          <w:rFonts w:ascii="Times New Roman" w:hAnsi="Times New Roman"/>
          <w:sz w:val="28"/>
          <w:szCs w:val="28"/>
          <w:lang w:val="nl-NL"/>
        </w:rPr>
        <w:t xml:space="preserve">; trường hợp có 02 nhà đầu tư trở lên có hồ sơ đề xuất đầu tư dự án đáp ứng các tiêu chí lựa chọn nhà đầu tư theo thông tin kêu gọi đầu tư được công bố, thực hiện </w:t>
      </w:r>
      <w:r w:rsidR="007D732C" w:rsidRPr="002A2747">
        <w:rPr>
          <w:rFonts w:ascii="Times New Roman" w:hAnsi="Times New Roman"/>
          <w:sz w:val="28"/>
          <w:szCs w:val="28"/>
          <w:lang w:val="nl-NL"/>
        </w:rPr>
        <w:t>lựa chọn</w:t>
      </w:r>
      <w:r w:rsidR="00AC20B1" w:rsidRPr="002A2747">
        <w:rPr>
          <w:rFonts w:ascii="Times New Roman" w:hAnsi="Times New Roman"/>
          <w:sz w:val="28"/>
          <w:szCs w:val="28"/>
          <w:lang w:val="nl-NL"/>
        </w:rPr>
        <w:t xml:space="preserve"> nhà đầu tư </w:t>
      </w:r>
      <w:r w:rsidR="005265B3" w:rsidRPr="002A2747">
        <w:rPr>
          <w:rFonts w:ascii="Times New Roman" w:hAnsi="Times New Roman"/>
          <w:sz w:val="28"/>
          <w:szCs w:val="28"/>
          <w:lang w:val="nl-NL"/>
        </w:rPr>
        <w:t xml:space="preserve">thực hiện dự án </w:t>
      </w:r>
      <w:r w:rsidR="00AC20B1" w:rsidRPr="002A2747">
        <w:rPr>
          <w:rFonts w:ascii="Times New Roman" w:hAnsi="Times New Roman"/>
          <w:sz w:val="28"/>
          <w:szCs w:val="28"/>
          <w:lang w:val="nl-NL"/>
        </w:rPr>
        <w:t>theo quy định.</w:t>
      </w:r>
    </w:p>
    <w:p w:rsidR="00291869" w:rsidRPr="002A2747" w:rsidRDefault="008903C8" w:rsidP="00EE2BDD">
      <w:pPr>
        <w:spacing w:before="120" w:after="120" w:line="240" w:lineRule="auto"/>
        <w:ind w:firstLine="720"/>
        <w:jc w:val="both"/>
        <w:rPr>
          <w:rFonts w:ascii="Times New Roman" w:hAnsi="Times New Roman"/>
          <w:b/>
          <w:sz w:val="28"/>
          <w:szCs w:val="28"/>
          <w:lang w:val="nl-NL"/>
        </w:rPr>
      </w:pPr>
      <w:r w:rsidRPr="002A2747">
        <w:rPr>
          <w:rFonts w:ascii="Times New Roman" w:hAnsi="Times New Roman"/>
          <w:b/>
          <w:sz w:val="28"/>
          <w:szCs w:val="28"/>
          <w:lang w:val="nl-NL"/>
        </w:rPr>
        <w:t>9</w:t>
      </w:r>
      <w:r w:rsidR="00291869" w:rsidRPr="002A2747">
        <w:rPr>
          <w:rFonts w:ascii="Times New Roman" w:hAnsi="Times New Roman"/>
          <w:b/>
          <w:sz w:val="28"/>
          <w:szCs w:val="28"/>
          <w:lang w:val="nl-NL"/>
        </w:rPr>
        <w:t xml:space="preserve">. Hình thức đầu tư: </w:t>
      </w:r>
      <w:r w:rsidR="00291869" w:rsidRPr="002A2747">
        <w:rPr>
          <w:rFonts w:ascii="Times New Roman" w:eastAsia="Times New Roman" w:hAnsi="Times New Roman"/>
          <w:sz w:val="28"/>
          <w:szCs w:val="28"/>
          <w:lang w:val="nl-NL"/>
        </w:rPr>
        <w:t>Đầu tư trong nước hoặc đầu tư trực tiếp nước ngoài.</w:t>
      </w:r>
    </w:p>
    <w:p w:rsidR="006E3503" w:rsidRPr="002A2747" w:rsidRDefault="008903C8" w:rsidP="00EE2BDD">
      <w:pPr>
        <w:shd w:val="clear" w:color="auto" w:fill="FFFFFF"/>
        <w:spacing w:before="120" w:after="120" w:line="240" w:lineRule="auto"/>
        <w:ind w:firstLine="720"/>
        <w:jc w:val="both"/>
        <w:rPr>
          <w:rFonts w:ascii="Times New Roman" w:eastAsia="Times New Roman" w:hAnsi="Times New Roman"/>
          <w:sz w:val="28"/>
          <w:szCs w:val="28"/>
          <w:lang w:val="nl-NL"/>
        </w:rPr>
      </w:pPr>
      <w:r w:rsidRPr="002A2747">
        <w:rPr>
          <w:rFonts w:ascii="Times New Roman" w:eastAsia="Times New Roman" w:hAnsi="Times New Roman"/>
          <w:b/>
          <w:sz w:val="28"/>
          <w:szCs w:val="28"/>
          <w:lang w:val="nl-NL"/>
        </w:rPr>
        <w:t>10</w:t>
      </w:r>
      <w:r w:rsidR="001E2133" w:rsidRPr="002A2747">
        <w:rPr>
          <w:rFonts w:ascii="Times New Roman" w:eastAsia="Times New Roman" w:hAnsi="Times New Roman"/>
          <w:b/>
          <w:sz w:val="28"/>
          <w:szCs w:val="28"/>
          <w:lang w:val="vi-VN"/>
        </w:rPr>
        <w:t xml:space="preserve">. Tiêu chí </w:t>
      </w:r>
      <w:r w:rsidR="00014DD6" w:rsidRPr="002A2747">
        <w:rPr>
          <w:rFonts w:ascii="Times New Roman" w:eastAsia="Times New Roman" w:hAnsi="Times New Roman"/>
          <w:b/>
          <w:sz w:val="28"/>
          <w:szCs w:val="28"/>
          <w:lang w:val="vi-VN"/>
        </w:rPr>
        <w:t>lựa chọn</w:t>
      </w:r>
      <w:r w:rsidR="001E2133" w:rsidRPr="002A2747">
        <w:rPr>
          <w:rFonts w:ascii="Times New Roman" w:eastAsia="Times New Roman" w:hAnsi="Times New Roman"/>
          <w:b/>
          <w:sz w:val="28"/>
          <w:szCs w:val="28"/>
          <w:lang w:val="vi-VN"/>
        </w:rPr>
        <w:t xml:space="preserve"> nhà đầu tư:</w:t>
      </w:r>
      <w:r w:rsidR="00CF35BB" w:rsidRPr="002A2747">
        <w:rPr>
          <w:rFonts w:ascii="Times New Roman" w:eastAsia="Times New Roman" w:hAnsi="Times New Roman"/>
          <w:b/>
          <w:sz w:val="28"/>
          <w:szCs w:val="28"/>
          <w:lang w:val="nl-NL"/>
        </w:rPr>
        <w:t xml:space="preserve"> </w:t>
      </w:r>
      <w:r w:rsidR="006E3503" w:rsidRPr="002A2747">
        <w:rPr>
          <w:rFonts w:ascii="Times New Roman" w:eastAsia="Times New Roman" w:hAnsi="Times New Roman"/>
          <w:sz w:val="28"/>
          <w:szCs w:val="28"/>
          <w:lang w:val="nl-NL"/>
        </w:rPr>
        <w:t>Ngoài các điều kiện, quy định chung về điều kiện đăng ký đầu tư phù hợp với các quy định hiện hành,</w:t>
      </w:r>
      <w:r w:rsidR="0025394A" w:rsidRPr="002A2747">
        <w:rPr>
          <w:rFonts w:ascii="Times New Roman" w:eastAsia="Times New Roman" w:hAnsi="Times New Roman"/>
          <w:sz w:val="28"/>
          <w:szCs w:val="28"/>
          <w:lang w:val="nl-NL"/>
        </w:rPr>
        <w:t xml:space="preserve"> </w:t>
      </w:r>
      <w:r w:rsidR="006E3503" w:rsidRPr="002A2747">
        <w:rPr>
          <w:rFonts w:ascii="Times New Roman" w:eastAsia="Times New Roman" w:hAnsi="Times New Roman"/>
          <w:sz w:val="28"/>
          <w:szCs w:val="28"/>
          <w:lang w:val="nl-NL"/>
        </w:rPr>
        <w:t xml:space="preserve">nhà đầu tư phải đáp ứng các tiêu chí sau: </w:t>
      </w:r>
    </w:p>
    <w:p w:rsidR="008832FF" w:rsidRPr="008832FF" w:rsidRDefault="008903C8" w:rsidP="00C42E76">
      <w:pPr>
        <w:spacing w:before="120" w:after="120" w:line="240" w:lineRule="auto"/>
        <w:ind w:firstLine="720"/>
        <w:jc w:val="both"/>
        <w:rPr>
          <w:rFonts w:ascii="Times New Roman" w:eastAsia="Times New Roman" w:hAnsi="Times New Roman"/>
          <w:b/>
          <w:sz w:val="28"/>
          <w:szCs w:val="28"/>
          <w:lang w:val="vi-VN"/>
        </w:rPr>
      </w:pPr>
      <w:r w:rsidRPr="002A2747">
        <w:rPr>
          <w:rFonts w:ascii="Times New Roman" w:eastAsia="Times New Roman" w:hAnsi="Times New Roman"/>
          <w:b/>
          <w:sz w:val="28"/>
          <w:szCs w:val="28"/>
          <w:lang w:val="nl-NL"/>
        </w:rPr>
        <w:t>10</w:t>
      </w:r>
      <w:r w:rsidR="006E3503" w:rsidRPr="002A2747">
        <w:rPr>
          <w:rFonts w:ascii="Times New Roman" w:eastAsia="Times New Roman" w:hAnsi="Times New Roman"/>
          <w:b/>
          <w:sz w:val="28"/>
          <w:szCs w:val="28"/>
          <w:lang w:val="nl-NL"/>
        </w:rPr>
        <w:t>.1. Về</w:t>
      </w:r>
      <w:r w:rsidRPr="002A2747">
        <w:rPr>
          <w:rFonts w:ascii="Times New Roman" w:eastAsia="Times New Roman" w:hAnsi="Times New Roman"/>
          <w:b/>
          <w:sz w:val="28"/>
          <w:szCs w:val="28"/>
          <w:lang w:val="nl-NL"/>
        </w:rPr>
        <w:t xml:space="preserve"> quy mô</w:t>
      </w:r>
      <w:r w:rsidR="000514BB" w:rsidRPr="002A2747">
        <w:rPr>
          <w:rFonts w:ascii="Times New Roman" w:eastAsia="Times New Roman" w:hAnsi="Times New Roman"/>
          <w:b/>
          <w:sz w:val="28"/>
          <w:szCs w:val="28"/>
          <w:lang w:val="nl-NL"/>
        </w:rPr>
        <w:t>, tính chất</w:t>
      </w:r>
      <w:r w:rsidR="006E3503" w:rsidRPr="002A2747">
        <w:rPr>
          <w:rFonts w:ascii="Times New Roman" w:eastAsia="Times New Roman" w:hAnsi="Times New Roman"/>
          <w:b/>
          <w:sz w:val="28"/>
          <w:szCs w:val="28"/>
          <w:lang w:val="nl-NL"/>
        </w:rPr>
        <w:t xml:space="preserve"> </w:t>
      </w:r>
      <w:r w:rsidR="008863C5" w:rsidRPr="002A2747">
        <w:rPr>
          <w:rFonts w:ascii="Times New Roman" w:eastAsia="Times New Roman" w:hAnsi="Times New Roman"/>
          <w:b/>
          <w:sz w:val="28"/>
          <w:szCs w:val="28"/>
          <w:lang w:val="nl-NL"/>
        </w:rPr>
        <w:t>dự án</w:t>
      </w:r>
      <w:r w:rsidR="004C5424">
        <w:rPr>
          <w:rFonts w:ascii="Times New Roman" w:eastAsia="Times New Roman" w:hAnsi="Times New Roman"/>
          <w:b/>
          <w:sz w:val="28"/>
          <w:szCs w:val="28"/>
          <w:lang w:val="vi-VN"/>
        </w:rPr>
        <w:t>:</w:t>
      </w:r>
      <w:r w:rsidR="00C42E76">
        <w:rPr>
          <w:rFonts w:ascii="Times New Roman" w:eastAsia="Times New Roman" w:hAnsi="Times New Roman"/>
          <w:b/>
          <w:sz w:val="28"/>
          <w:szCs w:val="28"/>
          <w:lang w:val="vi-VN"/>
        </w:rPr>
        <w:t xml:space="preserve"> </w:t>
      </w:r>
      <w:r w:rsidR="008832FF" w:rsidRPr="002A2747">
        <w:rPr>
          <w:rFonts w:ascii="Times New Roman" w:hAnsi="Times New Roman"/>
          <w:color w:val="000000"/>
          <w:sz w:val="28"/>
          <w:szCs w:val="28"/>
          <w:lang w:val="nl-NL"/>
        </w:rPr>
        <w:t xml:space="preserve">Căn cứ </w:t>
      </w:r>
      <w:r w:rsidR="008832FF" w:rsidRPr="002A2747">
        <w:rPr>
          <w:rFonts w:ascii="Times New Roman" w:hAnsi="Times New Roman"/>
          <w:sz w:val="28"/>
          <w:szCs w:val="28"/>
          <w:lang w:val="nl-NL"/>
        </w:rPr>
        <w:t>Quy hoạch chung xây dựng Khu công nghiệp Phong Điền được UBND tỉnh phê duyệt tại Quyết định số 2593/QĐ-UBND ngày 13/12/2010</w:t>
      </w:r>
      <w:r w:rsidR="008832FF">
        <w:rPr>
          <w:rFonts w:ascii="Times New Roman" w:hAnsi="Times New Roman"/>
          <w:sz w:val="28"/>
          <w:szCs w:val="28"/>
          <w:lang w:val="vi-VN"/>
        </w:rPr>
        <w:t>, quy mô</w:t>
      </w:r>
      <w:r w:rsidR="00C42E76">
        <w:rPr>
          <w:rFonts w:ascii="Times New Roman" w:hAnsi="Times New Roman"/>
          <w:sz w:val="28"/>
          <w:szCs w:val="28"/>
          <w:lang w:val="vi-VN"/>
        </w:rPr>
        <w:t>, tính chất</w:t>
      </w:r>
      <w:r w:rsidR="008832FF">
        <w:rPr>
          <w:rFonts w:ascii="Times New Roman" w:hAnsi="Times New Roman"/>
          <w:sz w:val="28"/>
          <w:szCs w:val="28"/>
          <w:lang w:val="vi-VN"/>
        </w:rPr>
        <w:t xml:space="preserve"> dự án phải đảm bảo</w:t>
      </w:r>
      <w:r w:rsidR="00C42E76">
        <w:rPr>
          <w:rFonts w:ascii="Times New Roman" w:hAnsi="Times New Roman"/>
          <w:sz w:val="28"/>
          <w:szCs w:val="28"/>
          <w:lang w:val="vi-VN"/>
        </w:rPr>
        <w:t xml:space="preserve"> các tiêu chí như sau</w:t>
      </w:r>
      <w:r w:rsidR="008832FF">
        <w:rPr>
          <w:rFonts w:ascii="Times New Roman" w:hAnsi="Times New Roman"/>
          <w:sz w:val="28"/>
          <w:szCs w:val="28"/>
          <w:lang w:val="vi-VN"/>
        </w:rPr>
        <w:t>:</w:t>
      </w:r>
    </w:p>
    <w:p w:rsidR="00C5072D" w:rsidRPr="002A2747" w:rsidRDefault="008863C5" w:rsidP="00EE2BDD">
      <w:pPr>
        <w:spacing w:before="120" w:after="120" w:line="240" w:lineRule="auto"/>
        <w:ind w:firstLine="720"/>
        <w:jc w:val="both"/>
        <w:rPr>
          <w:rFonts w:ascii="Times New Roman" w:hAnsi="Times New Roman"/>
          <w:sz w:val="28"/>
          <w:szCs w:val="28"/>
          <w:lang w:val="da-DK"/>
        </w:rPr>
      </w:pPr>
      <w:r w:rsidRPr="002A2747">
        <w:rPr>
          <w:rFonts w:ascii="Times New Roman" w:eastAsia="Times New Roman" w:hAnsi="Times New Roman"/>
          <w:sz w:val="28"/>
          <w:szCs w:val="28"/>
          <w:lang w:val="nl-NL"/>
        </w:rPr>
        <w:t xml:space="preserve">- </w:t>
      </w:r>
      <w:r w:rsidR="00C5072D" w:rsidRPr="002A2747">
        <w:rPr>
          <w:rFonts w:ascii="Times New Roman" w:hAnsi="Times New Roman"/>
          <w:sz w:val="28"/>
          <w:szCs w:val="28"/>
          <w:lang w:val="da-DK"/>
        </w:rPr>
        <w:t xml:space="preserve">Là khu công nghiệp sạch, </w:t>
      </w:r>
      <w:r w:rsidR="00C43814" w:rsidRPr="002A2747">
        <w:rPr>
          <w:rFonts w:ascii="Times New Roman" w:hAnsi="Times New Roman"/>
          <w:sz w:val="28"/>
          <w:szCs w:val="28"/>
          <w:lang w:val="da-DK"/>
        </w:rPr>
        <w:t>công nghiệp ít có khả năng gây ô nhiễm</w:t>
      </w:r>
      <w:r w:rsidR="00A7685D">
        <w:rPr>
          <w:rFonts w:ascii="Times New Roman" w:hAnsi="Times New Roman"/>
          <w:sz w:val="28"/>
          <w:szCs w:val="28"/>
          <w:lang w:val="da-DK"/>
        </w:rPr>
        <w:t xml:space="preserve"> môi trường</w:t>
      </w:r>
      <w:r w:rsidR="00C43814" w:rsidRPr="002A2747">
        <w:rPr>
          <w:rFonts w:ascii="Times New Roman" w:hAnsi="Times New Roman"/>
          <w:sz w:val="28"/>
          <w:szCs w:val="28"/>
          <w:lang w:val="da-DK"/>
        </w:rPr>
        <w:t xml:space="preserve">, </w:t>
      </w:r>
      <w:r w:rsidR="00C43814" w:rsidRPr="002A2747">
        <w:rPr>
          <w:rFonts w:ascii="Times New Roman" w:hAnsi="Times New Roman"/>
          <w:sz w:val="28"/>
          <w:szCs w:val="28"/>
          <w:lang w:val="nl-NL"/>
        </w:rPr>
        <w:t>chủ yếu bố trí các nhà máy, xí nghiệp công nghiệp kỹ thuật cao, công nghiệp nhẹ, công nghiệp sạch</w:t>
      </w:r>
      <w:r w:rsidR="00C43814" w:rsidRPr="002A2747">
        <w:rPr>
          <w:rFonts w:ascii="Times New Roman" w:hAnsi="Times New Roman"/>
          <w:sz w:val="28"/>
          <w:szCs w:val="28"/>
          <w:lang w:val="da-DK"/>
        </w:rPr>
        <w:t xml:space="preserve"> </w:t>
      </w:r>
      <w:r w:rsidR="001733BE" w:rsidRPr="002A2747">
        <w:rPr>
          <w:rFonts w:ascii="Times New Roman" w:hAnsi="Times New Roman"/>
          <w:sz w:val="28"/>
          <w:szCs w:val="28"/>
          <w:lang w:val="da-DK"/>
        </w:rPr>
        <w:t>phù hợp quy hoạch</w:t>
      </w:r>
      <w:r w:rsidR="00C43814" w:rsidRPr="002A2747">
        <w:rPr>
          <w:rFonts w:ascii="Times New Roman" w:hAnsi="Times New Roman"/>
          <w:sz w:val="28"/>
          <w:szCs w:val="28"/>
          <w:lang w:val="da-DK"/>
        </w:rPr>
        <w:t xml:space="preserve"> đã</w:t>
      </w:r>
      <w:r w:rsidR="001733BE" w:rsidRPr="002A2747">
        <w:rPr>
          <w:rFonts w:ascii="Times New Roman" w:hAnsi="Times New Roman"/>
          <w:sz w:val="28"/>
          <w:szCs w:val="28"/>
          <w:lang w:val="da-DK"/>
        </w:rPr>
        <w:t xml:space="preserve"> được phê duyệt</w:t>
      </w:r>
      <w:r w:rsidR="00C5072D" w:rsidRPr="002A2747">
        <w:rPr>
          <w:rFonts w:ascii="Times New Roman" w:hAnsi="Times New Roman"/>
          <w:sz w:val="28"/>
          <w:szCs w:val="28"/>
          <w:lang w:val="da-DK"/>
        </w:rPr>
        <w:t>.</w:t>
      </w:r>
    </w:p>
    <w:p w:rsidR="006E5340" w:rsidRPr="002A2747" w:rsidRDefault="00260FFC" w:rsidP="00EE2BDD">
      <w:pPr>
        <w:spacing w:before="120" w:after="120" w:line="240" w:lineRule="auto"/>
        <w:ind w:firstLine="720"/>
        <w:jc w:val="both"/>
        <w:rPr>
          <w:rFonts w:ascii="Times New Roman" w:hAnsi="Times New Roman"/>
          <w:sz w:val="28"/>
          <w:szCs w:val="28"/>
          <w:lang w:val="da-DK"/>
        </w:rPr>
      </w:pPr>
      <w:r w:rsidRPr="002A2747">
        <w:rPr>
          <w:rFonts w:ascii="Times New Roman" w:eastAsia="Times New Roman" w:hAnsi="Times New Roman"/>
          <w:sz w:val="28"/>
          <w:szCs w:val="28"/>
          <w:lang w:val="nl-NL"/>
        </w:rPr>
        <w:t xml:space="preserve">- </w:t>
      </w:r>
      <w:r w:rsidR="002C5EEE" w:rsidRPr="002A2747">
        <w:rPr>
          <w:rFonts w:ascii="Times New Roman" w:eastAsia="Times New Roman" w:hAnsi="Times New Roman"/>
          <w:sz w:val="28"/>
          <w:szCs w:val="28"/>
          <w:lang w:val="nl-NL"/>
        </w:rPr>
        <w:t xml:space="preserve">Đầu tư xây dựng </w:t>
      </w:r>
      <w:r w:rsidR="00C43814" w:rsidRPr="002A2747">
        <w:rPr>
          <w:rFonts w:ascii="Times New Roman" w:eastAsia="Times New Roman" w:hAnsi="Times New Roman"/>
          <w:sz w:val="28"/>
          <w:szCs w:val="28"/>
          <w:lang w:val="nl-NL"/>
        </w:rPr>
        <w:t>hạ tầng kỹ thuật khu công nghiệp đồng bộ, hiện đại</w:t>
      </w:r>
      <w:r w:rsidR="00845E78">
        <w:rPr>
          <w:rFonts w:ascii="Times New Roman" w:eastAsia="Times New Roman" w:hAnsi="Times New Roman"/>
          <w:sz w:val="28"/>
          <w:szCs w:val="28"/>
          <w:lang w:val="nl-NL"/>
        </w:rPr>
        <w:t>;</w:t>
      </w:r>
      <w:r w:rsidR="002C5EEE" w:rsidRPr="002A2747">
        <w:rPr>
          <w:rFonts w:ascii="Times New Roman" w:eastAsia="Times New Roman" w:hAnsi="Times New Roman"/>
          <w:sz w:val="28"/>
          <w:szCs w:val="28"/>
          <w:lang w:val="nl-NL"/>
        </w:rPr>
        <w:t xml:space="preserve"> </w:t>
      </w:r>
      <w:r w:rsidR="006E5340" w:rsidRPr="002A2747">
        <w:rPr>
          <w:rFonts w:ascii="Times New Roman" w:hAnsi="Times New Roman"/>
          <w:sz w:val="28"/>
          <w:szCs w:val="28"/>
          <w:lang w:val="da-DK"/>
        </w:rPr>
        <w:t xml:space="preserve">phương án đấu nối hệ thống hạ tầng kỹ thuật phù hợp với hệ thống hạ tầng kỹ </w:t>
      </w:r>
      <w:r w:rsidR="006E5340" w:rsidRPr="002A2747">
        <w:rPr>
          <w:rFonts w:ascii="Times New Roman" w:hAnsi="Times New Roman"/>
          <w:sz w:val="28"/>
          <w:szCs w:val="28"/>
          <w:lang w:val="da-DK"/>
        </w:rPr>
        <w:lastRenderedPageBreak/>
        <w:t xml:space="preserve">thuật tại khu vực và quy hoạch; tăng cường cây xanh cảnh quan theo hướng phát triển </w:t>
      </w:r>
      <w:r w:rsidR="00C43814" w:rsidRPr="002A2747">
        <w:rPr>
          <w:rFonts w:ascii="Times New Roman" w:eastAsia="Times New Roman" w:hAnsi="Times New Roman"/>
          <w:sz w:val="28"/>
          <w:szCs w:val="28"/>
          <w:lang w:val="da-DK"/>
        </w:rPr>
        <w:t>khu c</w:t>
      </w:r>
      <w:r w:rsidR="00F035BD" w:rsidRPr="002A2747">
        <w:rPr>
          <w:rFonts w:ascii="Times New Roman" w:eastAsia="Times New Roman" w:hAnsi="Times New Roman"/>
          <w:sz w:val="28"/>
          <w:szCs w:val="28"/>
          <w:lang w:val="da-DK"/>
        </w:rPr>
        <w:t>ông nghiệp</w:t>
      </w:r>
      <w:r w:rsidR="006E5340" w:rsidRPr="002A2747">
        <w:rPr>
          <w:rFonts w:ascii="Times New Roman" w:hAnsi="Times New Roman"/>
          <w:sz w:val="28"/>
          <w:szCs w:val="28"/>
          <w:lang w:val="da-DK"/>
        </w:rPr>
        <w:t xml:space="preserve"> xanh, công nghiệp sạch. </w:t>
      </w:r>
    </w:p>
    <w:p w:rsidR="002C5EEE" w:rsidRPr="002A2747" w:rsidRDefault="002C5EEE" w:rsidP="00EE2BDD">
      <w:pPr>
        <w:spacing w:before="120" w:after="120" w:line="240" w:lineRule="auto"/>
        <w:ind w:firstLine="720"/>
        <w:jc w:val="both"/>
        <w:rPr>
          <w:rFonts w:ascii="Times New Roman" w:hAnsi="Times New Roman"/>
          <w:sz w:val="28"/>
          <w:szCs w:val="28"/>
          <w:lang w:val="da-DK"/>
        </w:rPr>
      </w:pPr>
      <w:r w:rsidRPr="002A2747">
        <w:rPr>
          <w:rFonts w:ascii="Times New Roman" w:hAnsi="Times New Roman"/>
          <w:sz w:val="28"/>
          <w:szCs w:val="28"/>
          <w:lang w:val="da-DK"/>
        </w:rPr>
        <w:t xml:space="preserve">- </w:t>
      </w:r>
      <w:r w:rsidR="005265B3" w:rsidRPr="002A2747">
        <w:rPr>
          <w:rFonts w:ascii="Times New Roman" w:hAnsi="Times New Roman"/>
          <w:sz w:val="28"/>
          <w:szCs w:val="28"/>
          <w:lang w:val="da-DK"/>
        </w:rPr>
        <w:t>K</w:t>
      </w:r>
      <w:r w:rsidRPr="002A2747">
        <w:rPr>
          <w:rFonts w:ascii="Times New Roman" w:hAnsi="Times New Roman"/>
          <w:sz w:val="28"/>
          <w:szCs w:val="28"/>
          <w:lang w:val="da-DK"/>
        </w:rPr>
        <w:t>êu gọi các nhà đầu tư thứ cấp với tỷ lệ lĩnh vực, ngành nghề phù hợp nhằm đảm bảo các yêu cầu về hạ tầng kỹ thuật, hạ tầng xã hội phục vụ khu công nghiệp.</w:t>
      </w:r>
    </w:p>
    <w:p w:rsidR="00997862" w:rsidRPr="00C42E76" w:rsidRDefault="008903C8" w:rsidP="00997862">
      <w:pPr>
        <w:shd w:val="clear" w:color="auto" w:fill="FFFFFF"/>
        <w:spacing w:before="120" w:after="120" w:line="240" w:lineRule="auto"/>
        <w:ind w:firstLine="720"/>
        <w:jc w:val="both"/>
        <w:rPr>
          <w:rFonts w:ascii="Times New Roman" w:eastAsia="Times New Roman" w:hAnsi="Times New Roman"/>
          <w:sz w:val="28"/>
          <w:szCs w:val="28"/>
          <w:lang w:val="vi-VN"/>
        </w:rPr>
      </w:pPr>
      <w:r w:rsidRPr="002A2747">
        <w:rPr>
          <w:rFonts w:ascii="Times New Roman" w:eastAsia="Times New Roman" w:hAnsi="Times New Roman"/>
          <w:b/>
          <w:sz w:val="28"/>
          <w:szCs w:val="28"/>
          <w:lang w:val="nl-NL"/>
        </w:rPr>
        <w:t>10</w:t>
      </w:r>
      <w:r w:rsidR="006E3503" w:rsidRPr="002A2747">
        <w:rPr>
          <w:rFonts w:ascii="Times New Roman" w:eastAsia="Times New Roman" w:hAnsi="Times New Roman"/>
          <w:b/>
          <w:sz w:val="28"/>
          <w:szCs w:val="28"/>
          <w:lang w:val="nl-NL"/>
        </w:rPr>
        <w:t>.2. Tổng mức đầu tư dự án</w:t>
      </w:r>
      <w:r w:rsidR="006E3503" w:rsidRPr="002A2747">
        <w:rPr>
          <w:rFonts w:ascii="Times New Roman" w:eastAsia="Times New Roman" w:hAnsi="Times New Roman"/>
          <w:sz w:val="28"/>
          <w:szCs w:val="28"/>
          <w:lang w:val="nl-NL"/>
        </w:rPr>
        <w:t>:</w:t>
      </w:r>
      <w:r w:rsidR="00B40FD9">
        <w:rPr>
          <w:rFonts w:ascii="Times New Roman" w:eastAsia="Times New Roman" w:hAnsi="Times New Roman"/>
          <w:sz w:val="28"/>
          <w:szCs w:val="28"/>
          <w:lang w:val="nl-NL"/>
        </w:rPr>
        <w:t xml:space="preserve"> </w:t>
      </w:r>
      <w:r w:rsidR="005F68B3" w:rsidRPr="002A2747">
        <w:rPr>
          <w:rFonts w:ascii="Times New Roman" w:eastAsia="Times New Roman" w:hAnsi="Times New Roman"/>
          <w:sz w:val="28"/>
          <w:szCs w:val="28"/>
          <w:lang w:val="nl-NL"/>
        </w:rPr>
        <w:t xml:space="preserve">Khoảng </w:t>
      </w:r>
      <w:r w:rsidR="008832FF">
        <w:rPr>
          <w:rFonts w:ascii="Times New Roman" w:eastAsia="Times New Roman" w:hAnsi="Times New Roman"/>
          <w:sz w:val="28"/>
          <w:szCs w:val="28"/>
          <w:lang w:val="vi-VN"/>
        </w:rPr>
        <w:t>964</w:t>
      </w:r>
      <w:r w:rsidR="005F68B3" w:rsidRPr="002A2747">
        <w:rPr>
          <w:rFonts w:ascii="Times New Roman" w:eastAsia="Times New Roman" w:hAnsi="Times New Roman"/>
          <w:sz w:val="28"/>
          <w:szCs w:val="28"/>
          <w:lang w:val="nl-NL"/>
        </w:rPr>
        <w:t xml:space="preserve"> tỷ đồng</w:t>
      </w:r>
      <w:r w:rsidR="00997862" w:rsidRPr="00997862">
        <w:rPr>
          <w:rFonts w:ascii="Times New Roman" w:eastAsia="Times New Roman" w:hAnsi="Times New Roman"/>
          <w:sz w:val="28"/>
          <w:szCs w:val="28"/>
          <w:lang w:val="nl-NL"/>
        </w:rPr>
        <w:t xml:space="preserve"> </w:t>
      </w:r>
      <w:r w:rsidR="00997862" w:rsidRPr="00B44F54">
        <w:rPr>
          <w:rFonts w:ascii="Times New Roman" w:eastAsia="Times New Roman" w:hAnsi="Times New Roman"/>
          <w:sz w:val="28"/>
          <w:szCs w:val="28"/>
          <w:lang w:val="nl-NL"/>
        </w:rPr>
        <w:t xml:space="preserve">tương đương khoảng </w:t>
      </w:r>
      <w:r w:rsidR="00997862">
        <w:rPr>
          <w:rFonts w:ascii="Times New Roman" w:eastAsia="Times New Roman" w:hAnsi="Times New Roman"/>
          <w:sz w:val="28"/>
          <w:szCs w:val="28"/>
          <w:lang w:val="vi-VN"/>
        </w:rPr>
        <w:t>42</w:t>
      </w:r>
      <w:r w:rsidR="00997862" w:rsidRPr="00B44F54">
        <w:rPr>
          <w:rFonts w:ascii="Times New Roman" w:eastAsia="Times New Roman" w:hAnsi="Times New Roman"/>
          <w:sz w:val="28"/>
          <w:szCs w:val="28"/>
          <w:lang w:val="nl-NL"/>
        </w:rPr>
        <w:t xml:space="preserve"> triệu đô la Mỹ</w:t>
      </w:r>
      <w:r w:rsidR="005F68B3" w:rsidRPr="002A2747">
        <w:rPr>
          <w:rFonts w:ascii="Times New Roman" w:eastAsia="Times New Roman" w:hAnsi="Times New Roman"/>
          <w:sz w:val="28"/>
          <w:szCs w:val="28"/>
          <w:lang w:val="nl-NL"/>
        </w:rPr>
        <w:t xml:space="preserve"> </w:t>
      </w:r>
      <w:r w:rsidR="00B245E5" w:rsidRPr="002A2747">
        <w:rPr>
          <w:rFonts w:ascii="Times New Roman" w:eastAsia="Times New Roman" w:hAnsi="Times New Roman"/>
          <w:sz w:val="28"/>
          <w:szCs w:val="28"/>
          <w:lang w:val="nl-NL"/>
        </w:rPr>
        <w:t xml:space="preserve">(suất vốn đầu tư dự án khoảng </w:t>
      </w:r>
      <w:r w:rsidR="008832FF">
        <w:rPr>
          <w:rFonts w:ascii="Times New Roman" w:eastAsia="Times New Roman" w:hAnsi="Times New Roman"/>
          <w:sz w:val="28"/>
          <w:szCs w:val="28"/>
          <w:lang w:val="vi-VN"/>
        </w:rPr>
        <w:t>8,1</w:t>
      </w:r>
      <w:r w:rsidR="00B245E5" w:rsidRPr="002A2747">
        <w:rPr>
          <w:rFonts w:ascii="Times New Roman" w:eastAsia="Times New Roman" w:hAnsi="Times New Roman"/>
          <w:sz w:val="28"/>
          <w:szCs w:val="28"/>
          <w:lang w:val="nl-NL"/>
        </w:rPr>
        <w:t xml:space="preserve"> tỷ đồng/ha)</w:t>
      </w:r>
      <w:r w:rsidR="005F68B3" w:rsidRPr="002A2747">
        <w:rPr>
          <w:rFonts w:ascii="Times New Roman" w:eastAsia="Times New Roman" w:hAnsi="Times New Roman"/>
          <w:sz w:val="28"/>
          <w:szCs w:val="28"/>
          <w:lang w:val="nl-NL"/>
        </w:rPr>
        <w:t>.</w:t>
      </w:r>
      <w:r w:rsidR="00E7485A" w:rsidRPr="002A2747">
        <w:rPr>
          <w:rFonts w:ascii="Times New Roman" w:eastAsia="Times New Roman" w:hAnsi="Times New Roman"/>
          <w:sz w:val="28"/>
          <w:szCs w:val="28"/>
          <w:lang w:val="nl-NL"/>
        </w:rPr>
        <w:t xml:space="preserve"> </w:t>
      </w:r>
      <w:r w:rsidR="00997862" w:rsidRPr="00B44F54">
        <w:rPr>
          <w:rFonts w:ascii="Times New Roman" w:eastAsia="Times New Roman" w:hAnsi="Times New Roman"/>
          <w:sz w:val="28"/>
          <w:szCs w:val="28"/>
          <w:lang w:val="nl-NL"/>
        </w:rPr>
        <w:t>Căn cứ theo suất vốn đầu tư công trình hạ tầng kỹ thuật khu công nghiệp ban hành kèm theo Quyết định số 44/QĐ-BXD của Bộ Xây dựng ngày 14/01/2020</w:t>
      </w:r>
      <w:r w:rsidR="00C42E76">
        <w:rPr>
          <w:rFonts w:ascii="Times New Roman" w:eastAsia="Times New Roman" w:hAnsi="Times New Roman"/>
          <w:sz w:val="28"/>
          <w:szCs w:val="28"/>
          <w:lang w:val="vi-VN"/>
        </w:rPr>
        <w:t>.</w:t>
      </w:r>
    </w:p>
    <w:p w:rsidR="006E3503" w:rsidRPr="0078470A" w:rsidRDefault="008903C8" w:rsidP="00997862">
      <w:pPr>
        <w:shd w:val="clear" w:color="auto" w:fill="FFFFFF"/>
        <w:spacing w:before="120" w:after="120" w:line="240" w:lineRule="auto"/>
        <w:ind w:firstLine="720"/>
        <w:jc w:val="both"/>
        <w:rPr>
          <w:rFonts w:ascii="Times New Roman" w:hAnsi="Times New Roman"/>
          <w:color w:val="000000"/>
          <w:sz w:val="28"/>
          <w:szCs w:val="28"/>
          <w:lang w:val="nl-NL"/>
        </w:rPr>
      </w:pPr>
      <w:r w:rsidRPr="002A2747">
        <w:rPr>
          <w:rFonts w:ascii="Times New Roman" w:hAnsi="Times New Roman"/>
          <w:b/>
          <w:sz w:val="28"/>
          <w:szCs w:val="28"/>
          <w:lang w:val="nl-NL"/>
        </w:rPr>
        <w:t>10</w:t>
      </w:r>
      <w:r w:rsidR="006E3503" w:rsidRPr="002A2747">
        <w:rPr>
          <w:rFonts w:ascii="Times New Roman" w:hAnsi="Times New Roman"/>
          <w:b/>
          <w:sz w:val="28"/>
          <w:szCs w:val="28"/>
          <w:lang w:val="nl-NL"/>
        </w:rPr>
        <w:t>.3. Tiến độ thực hiện dự án</w:t>
      </w:r>
      <w:r w:rsidR="006E3503" w:rsidRPr="002A2747">
        <w:rPr>
          <w:rFonts w:ascii="Times New Roman" w:hAnsi="Times New Roman"/>
          <w:sz w:val="28"/>
          <w:szCs w:val="28"/>
          <w:lang w:val="nl-NL"/>
        </w:rPr>
        <w:t xml:space="preserve">: </w:t>
      </w:r>
      <w:r w:rsidR="00E7485A" w:rsidRPr="0078470A">
        <w:rPr>
          <w:rFonts w:ascii="Times New Roman" w:eastAsia="Times New Roman" w:hAnsi="Times New Roman"/>
          <w:color w:val="000000"/>
          <w:sz w:val="28"/>
          <w:szCs w:val="28"/>
          <w:lang w:val="nl-NL"/>
        </w:rPr>
        <w:t xml:space="preserve">Thời gian </w:t>
      </w:r>
      <w:r w:rsidR="009A5447" w:rsidRPr="0078470A">
        <w:rPr>
          <w:rFonts w:ascii="Times New Roman" w:eastAsia="Times New Roman" w:hAnsi="Times New Roman"/>
          <w:color w:val="000000"/>
          <w:sz w:val="28"/>
          <w:szCs w:val="28"/>
          <w:lang w:val="nl-NL"/>
        </w:rPr>
        <w:t xml:space="preserve">đầu tư </w:t>
      </w:r>
      <w:r w:rsidR="00E7485A" w:rsidRPr="0078470A">
        <w:rPr>
          <w:rFonts w:ascii="Times New Roman" w:eastAsia="Times New Roman" w:hAnsi="Times New Roman"/>
          <w:color w:val="000000"/>
          <w:sz w:val="28"/>
          <w:szCs w:val="28"/>
          <w:lang w:val="nl-NL"/>
        </w:rPr>
        <w:t xml:space="preserve">hoàn thành </w:t>
      </w:r>
      <w:r w:rsidR="009A5447" w:rsidRPr="0078470A">
        <w:rPr>
          <w:rFonts w:ascii="Times New Roman" w:eastAsia="Times New Roman" w:hAnsi="Times New Roman"/>
          <w:color w:val="000000"/>
          <w:sz w:val="28"/>
          <w:szCs w:val="28"/>
          <w:lang w:val="nl-NL"/>
        </w:rPr>
        <w:t>dự án đưa vào hoạt động</w:t>
      </w:r>
      <w:r w:rsidR="00F13B3C" w:rsidRPr="0078470A">
        <w:rPr>
          <w:rFonts w:ascii="Times New Roman" w:eastAsia="Times New Roman" w:hAnsi="Times New Roman"/>
          <w:color w:val="000000"/>
          <w:sz w:val="28"/>
          <w:szCs w:val="28"/>
          <w:lang w:val="nl-NL"/>
        </w:rPr>
        <w:t xml:space="preserve"> không quá </w:t>
      </w:r>
      <w:r w:rsidR="009A5447" w:rsidRPr="0078470A">
        <w:rPr>
          <w:rFonts w:ascii="Times New Roman" w:eastAsia="Times New Roman" w:hAnsi="Times New Roman"/>
          <w:color w:val="000000"/>
          <w:sz w:val="28"/>
          <w:szCs w:val="28"/>
          <w:lang w:val="nl-NL"/>
        </w:rPr>
        <w:t>04</w:t>
      </w:r>
      <w:r w:rsidR="00E7485A" w:rsidRPr="0078470A">
        <w:rPr>
          <w:rFonts w:ascii="Times New Roman" w:eastAsia="Times New Roman" w:hAnsi="Times New Roman"/>
          <w:color w:val="000000"/>
          <w:sz w:val="28"/>
          <w:szCs w:val="28"/>
          <w:lang w:val="nl-NL"/>
        </w:rPr>
        <w:t xml:space="preserve"> nă</w:t>
      </w:r>
      <w:r w:rsidR="00381C83" w:rsidRPr="0078470A">
        <w:rPr>
          <w:rFonts w:ascii="Times New Roman" w:eastAsia="Times New Roman" w:hAnsi="Times New Roman"/>
          <w:color w:val="000000"/>
          <w:sz w:val="28"/>
          <w:szCs w:val="28"/>
          <w:lang w:val="nl-NL"/>
        </w:rPr>
        <w:t>m kể từ ngày chủ đầu tư được cơ quan có thẩm quyền bàn giao mặt bằng để thực hiện dự án.</w:t>
      </w:r>
    </w:p>
    <w:p w:rsidR="008903C8" w:rsidRPr="002A2747" w:rsidRDefault="008903C8" w:rsidP="00966616">
      <w:pPr>
        <w:spacing w:before="120" w:after="0" w:line="360" w:lineRule="exact"/>
        <w:ind w:firstLine="720"/>
        <w:jc w:val="both"/>
        <w:rPr>
          <w:rFonts w:ascii="Times New Roman" w:hAnsi="Times New Roman"/>
          <w:sz w:val="28"/>
          <w:szCs w:val="28"/>
          <w:lang w:val="vi-VN"/>
        </w:rPr>
      </w:pPr>
      <w:r w:rsidRPr="002A2747">
        <w:rPr>
          <w:rFonts w:ascii="Times New Roman" w:hAnsi="Times New Roman"/>
          <w:b/>
          <w:bCs/>
          <w:sz w:val="28"/>
          <w:szCs w:val="28"/>
          <w:lang w:val="vi-VN"/>
        </w:rPr>
        <w:t>10.4. Thời hạn thuê đất:</w:t>
      </w:r>
      <w:r w:rsidRPr="002A2747">
        <w:rPr>
          <w:rFonts w:ascii="Times New Roman" w:hAnsi="Times New Roman"/>
          <w:sz w:val="28"/>
          <w:szCs w:val="28"/>
          <w:lang w:val="vi-VN"/>
        </w:rPr>
        <w:t xml:space="preserve"> Tối đa 50 năm kể từ ngày cấp phép đầu tư dự án.</w:t>
      </w:r>
    </w:p>
    <w:p w:rsidR="002C5EEE" w:rsidRPr="002A2747" w:rsidRDefault="008903C8" w:rsidP="00EE2BDD">
      <w:pPr>
        <w:spacing w:before="120" w:after="120" w:line="240" w:lineRule="auto"/>
        <w:ind w:firstLine="720"/>
        <w:jc w:val="both"/>
        <w:rPr>
          <w:rFonts w:ascii="Times New Roman" w:hAnsi="Times New Roman"/>
          <w:b/>
          <w:bCs/>
          <w:sz w:val="28"/>
          <w:szCs w:val="28"/>
          <w:lang w:val="nl-NL"/>
        </w:rPr>
      </w:pPr>
      <w:r w:rsidRPr="002A2747">
        <w:rPr>
          <w:rFonts w:ascii="Times New Roman" w:hAnsi="Times New Roman"/>
          <w:b/>
          <w:bCs/>
          <w:sz w:val="28"/>
          <w:szCs w:val="28"/>
          <w:lang w:val="nl-NL"/>
        </w:rPr>
        <w:t>10.5. Giá thuê đất dự kiế</w:t>
      </w:r>
      <w:r w:rsidR="006D7899" w:rsidRPr="002A2747">
        <w:rPr>
          <w:rFonts w:ascii="Times New Roman" w:hAnsi="Times New Roman"/>
          <w:b/>
          <w:bCs/>
          <w:sz w:val="28"/>
          <w:szCs w:val="28"/>
          <w:lang w:val="nl-NL"/>
        </w:rPr>
        <w:t>n</w:t>
      </w:r>
    </w:p>
    <w:p w:rsidR="002C5EEE" w:rsidRPr="002A2747" w:rsidRDefault="002C5EEE" w:rsidP="00EE2BDD">
      <w:pPr>
        <w:spacing w:before="120" w:after="120" w:line="240" w:lineRule="auto"/>
        <w:ind w:firstLine="720"/>
        <w:jc w:val="both"/>
        <w:rPr>
          <w:rFonts w:ascii="Times New Roman" w:hAnsi="Times New Roman"/>
          <w:sz w:val="28"/>
          <w:szCs w:val="28"/>
          <w:lang w:val="nl-NL"/>
        </w:rPr>
      </w:pPr>
      <w:r w:rsidRPr="002A2747">
        <w:rPr>
          <w:rFonts w:ascii="Times New Roman" w:hAnsi="Times New Roman"/>
          <w:bCs/>
          <w:sz w:val="28"/>
          <w:szCs w:val="28"/>
          <w:lang w:val="nl-NL"/>
        </w:rPr>
        <w:t>- Giá thuê đất trả tiền thuê đất hàng năm</w:t>
      </w:r>
      <w:r w:rsidR="00B85ED2" w:rsidRPr="002A2747">
        <w:rPr>
          <w:rFonts w:ascii="Times New Roman" w:hAnsi="Times New Roman"/>
          <w:bCs/>
          <w:sz w:val="28"/>
          <w:szCs w:val="28"/>
          <w:lang w:val="nl-NL"/>
        </w:rPr>
        <w:t xml:space="preserve"> tạm tính</w:t>
      </w:r>
      <w:r w:rsidRPr="002A2747">
        <w:rPr>
          <w:rFonts w:ascii="Times New Roman" w:hAnsi="Times New Roman"/>
          <w:bCs/>
          <w:sz w:val="28"/>
          <w:szCs w:val="28"/>
          <w:lang w:val="nl-NL"/>
        </w:rPr>
        <w:t xml:space="preserve"> k</w:t>
      </w:r>
      <w:r w:rsidR="008903C8" w:rsidRPr="002A2747">
        <w:rPr>
          <w:rFonts w:ascii="Times New Roman" w:hAnsi="Times New Roman"/>
          <w:sz w:val="28"/>
          <w:szCs w:val="28"/>
          <w:lang w:val="nl-NL"/>
        </w:rPr>
        <w:t xml:space="preserve">hoảng </w:t>
      </w:r>
      <w:r w:rsidR="00B85ED2" w:rsidRPr="002A2747">
        <w:rPr>
          <w:rFonts w:ascii="Times New Roman" w:hAnsi="Times New Roman"/>
          <w:sz w:val="28"/>
          <w:szCs w:val="28"/>
          <w:lang w:val="nl-NL"/>
        </w:rPr>
        <w:t>1.</w:t>
      </w:r>
      <w:r w:rsidR="00F13B3C" w:rsidRPr="002A2747">
        <w:rPr>
          <w:rFonts w:ascii="Times New Roman" w:hAnsi="Times New Roman"/>
          <w:sz w:val="28"/>
          <w:szCs w:val="28"/>
          <w:lang w:val="nl-NL"/>
        </w:rPr>
        <w:t>700</w:t>
      </w:r>
      <w:r w:rsidR="008903C8" w:rsidRPr="002A2747">
        <w:rPr>
          <w:rFonts w:ascii="Times New Roman" w:hAnsi="Times New Roman"/>
          <w:sz w:val="28"/>
          <w:szCs w:val="28"/>
          <w:lang w:val="nl-NL"/>
        </w:rPr>
        <w:t xml:space="preserve"> đồng/m</w:t>
      </w:r>
      <w:r w:rsidR="008903C8" w:rsidRPr="002A2747">
        <w:rPr>
          <w:rFonts w:ascii="Times New Roman" w:hAnsi="Times New Roman"/>
          <w:sz w:val="28"/>
          <w:szCs w:val="28"/>
          <w:vertAlign w:val="superscript"/>
          <w:lang w:val="nl-NL"/>
        </w:rPr>
        <w:t>2</w:t>
      </w:r>
      <w:r w:rsidR="008903C8" w:rsidRPr="002A2747">
        <w:rPr>
          <w:rFonts w:ascii="Times New Roman" w:hAnsi="Times New Roman"/>
          <w:sz w:val="28"/>
          <w:szCs w:val="28"/>
          <w:lang w:val="nl-NL"/>
        </w:rPr>
        <w:t>/năm, tương đương khoả</w:t>
      </w:r>
      <w:r w:rsidR="00E8144E" w:rsidRPr="002A2747">
        <w:rPr>
          <w:rFonts w:ascii="Times New Roman" w:hAnsi="Times New Roman"/>
          <w:sz w:val="28"/>
          <w:szCs w:val="28"/>
          <w:lang w:val="nl-NL"/>
        </w:rPr>
        <w:t>ng 0,0</w:t>
      </w:r>
      <w:r w:rsidR="00F13B3C" w:rsidRPr="002A2747">
        <w:rPr>
          <w:rFonts w:ascii="Times New Roman" w:hAnsi="Times New Roman"/>
          <w:sz w:val="28"/>
          <w:szCs w:val="28"/>
          <w:lang w:val="nl-NL"/>
        </w:rPr>
        <w:t>73</w:t>
      </w:r>
      <w:r w:rsidR="008903C8" w:rsidRPr="002A2747">
        <w:rPr>
          <w:rFonts w:ascii="Times New Roman" w:hAnsi="Times New Roman"/>
          <w:sz w:val="28"/>
          <w:szCs w:val="28"/>
          <w:lang w:val="nl-NL"/>
        </w:rPr>
        <w:t xml:space="preserve"> USD/m</w:t>
      </w:r>
      <w:r w:rsidR="008903C8" w:rsidRPr="002A2747">
        <w:rPr>
          <w:rFonts w:ascii="Times New Roman" w:hAnsi="Times New Roman"/>
          <w:sz w:val="28"/>
          <w:szCs w:val="28"/>
          <w:vertAlign w:val="superscript"/>
          <w:lang w:val="nl-NL"/>
        </w:rPr>
        <w:t>2</w:t>
      </w:r>
      <w:r w:rsidR="008903C8" w:rsidRPr="002A2747">
        <w:rPr>
          <w:rFonts w:ascii="Times New Roman" w:hAnsi="Times New Roman"/>
          <w:sz w:val="28"/>
          <w:szCs w:val="28"/>
          <w:lang w:val="nl-NL"/>
        </w:rPr>
        <w:t>/năm</w:t>
      </w:r>
      <w:r w:rsidRPr="002A2747">
        <w:rPr>
          <w:rFonts w:ascii="Times New Roman" w:hAnsi="Times New Roman"/>
          <w:sz w:val="28"/>
          <w:szCs w:val="28"/>
          <w:lang w:val="nl-NL"/>
        </w:rPr>
        <w:t>.</w:t>
      </w:r>
    </w:p>
    <w:p w:rsidR="008903C8" w:rsidRPr="002A2747" w:rsidRDefault="002C5EEE" w:rsidP="00EE2BDD">
      <w:pPr>
        <w:spacing w:before="120" w:after="120" w:line="240" w:lineRule="auto"/>
        <w:ind w:firstLine="720"/>
        <w:jc w:val="both"/>
        <w:rPr>
          <w:rFonts w:ascii="Times New Roman" w:hAnsi="Times New Roman"/>
          <w:sz w:val="28"/>
          <w:szCs w:val="28"/>
          <w:lang w:val="nl-NL"/>
        </w:rPr>
      </w:pPr>
      <w:r w:rsidRPr="002A2747">
        <w:rPr>
          <w:rFonts w:ascii="Times New Roman" w:hAnsi="Times New Roman"/>
          <w:sz w:val="28"/>
          <w:szCs w:val="28"/>
          <w:lang w:val="nl-NL"/>
        </w:rPr>
        <w:t>- Gi</w:t>
      </w:r>
      <w:r w:rsidR="008903C8" w:rsidRPr="002A2747">
        <w:rPr>
          <w:rFonts w:ascii="Times New Roman" w:hAnsi="Times New Roman"/>
          <w:sz w:val="28"/>
          <w:szCs w:val="28"/>
          <w:lang w:val="nl-NL"/>
        </w:rPr>
        <w:t xml:space="preserve">á thuê đất </w:t>
      </w:r>
      <w:r w:rsidRPr="002A2747">
        <w:rPr>
          <w:rFonts w:ascii="Times New Roman" w:hAnsi="Times New Roman"/>
          <w:sz w:val="28"/>
          <w:szCs w:val="28"/>
          <w:lang w:val="nl-NL"/>
        </w:rPr>
        <w:t xml:space="preserve">trả tiền thuê đất một lần thời hạn 50 năm </w:t>
      </w:r>
      <w:r w:rsidR="008903C8" w:rsidRPr="002A2747">
        <w:rPr>
          <w:rFonts w:ascii="Times New Roman" w:hAnsi="Times New Roman"/>
          <w:sz w:val="28"/>
          <w:szCs w:val="28"/>
          <w:lang w:val="nl-NL"/>
        </w:rPr>
        <w:t xml:space="preserve">khoảng </w:t>
      </w:r>
      <w:r w:rsidR="00F13B3C" w:rsidRPr="002A2747">
        <w:rPr>
          <w:rFonts w:ascii="Times New Roman" w:hAnsi="Times New Roman"/>
          <w:sz w:val="28"/>
          <w:szCs w:val="28"/>
          <w:lang w:val="nl-NL"/>
        </w:rPr>
        <w:t>258</w:t>
      </w:r>
      <w:r w:rsidR="008903C8" w:rsidRPr="002A2747">
        <w:rPr>
          <w:rFonts w:ascii="Times New Roman" w:hAnsi="Times New Roman"/>
          <w:sz w:val="28"/>
          <w:szCs w:val="28"/>
          <w:lang w:val="nl-NL"/>
        </w:rPr>
        <w:t>.000 đồng/m</w:t>
      </w:r>
      <w:r w:rsidR="008903C8" w:rsidRPr="002A2747">
        <w:rPr>
          <w:rFonts w:ascii="Times New Roman" w:hAnsi="Times New Roman"/>
          <w:sz w:val="28"/>
          <w:szCs w:val="28"/>
          <w:vertAlign w:val="superscript"/>
          <w:lang w:val="nl-NL"/>
        </w:rPr>
        <w:t>2</w:t>
      </w:r>
      <w:r w:rsidRPr="002A2747">
        <w:rPr>
          <w:rFonts w:ascii="Times New Roman" w:hAnsi="Times New Roman"/>
          <w:sz w:val="28"/>
          <w:szCs w:val="28"/>
          <w:lang w:val="nl-NL"/>
        </w:rPr>
        <w:t xml:space="preserve">/50 năm, tương đương khoảng </w:t>
      </w:r>
      <w:r w:rsidR="00F13B3C" w:rsidRPr="002A2747">
        <w:rPr>
          <w:rFonts w:ascii="Times New Roman" w:hAnsi="Times New Roman"/>
          <w:sz w:val="28"/>
          <w:szCs w:val="28"/>
          <w:lang w:val="nl-NL"/>
        </w:rPr>
        <w:t>11,1</w:t>
      </w:r>
      <w:r w:rsidRPr="002A2747">
        <w:rPr>
          <w:rFonts w:ascii="Times New Roman" w:hAnsi="Times New Roman"/>
          <w:sz w:val="28"/>
          <w:szCs w:val="28"/>
          <w:lang w:val="nl-NL"/>
        </w:rPr>
        <w:t xml:space="preserve"> USD/m</w:t>
      </w:r>
      <w:r w:rsidRPr="002A2747">
        <w:rPr>
          <w:rFonts w:ascii="Times New Roman" w:hAnsi="Times New Roman"/>
          <w:sz w:val="28"/>
          <w:szCs w:val="28"/>
          <w:vertAlign w:val="superscript"/>
          <w:lang w:val="nl-NL"/>
        </w:rPr>
        <w:t>2</w:t>
      </w:r>
      <w:r w:rsidRPr="002A2747">
        <w:rPr>
          <w:rFonts w:ascii="Times New Roman" w:hAnsi="Times New Roman"/>
          <w:sz w:val="28"/>
          <w:szCs w:val="28"/>
          <w:lang w:val="nl-NL"/>
        </w:rPr>
        <w:t>/50năm.</w:t>
      </w:r>
    </w:p>
    <w:p w:rsidR="00E5798E" w:rsidRPr="000619BF" w:rsidRDefault="00E7485A" w:rsidP="00EE2BDD">
      <w:pPr>
        <w:spacing w:before="120" w:after="120" w:line="240" w:lineRule="auto"/>
        <w:ind w:firstLine="720"/>
        <w:jc w:val="both"/>
        <w:rPr>
          <w:rFonts w:ascii="Times New Roman" w:hAnsi="Times New Roman"/>
          <w:sz w:val="28"/>
          <w:szCs w:val="28"/>
          <w:lang w:val="nl-NL"/>
        </w:rPr>
      </w:pPr>
      <w:r w:rsidRPr="002A2747">
        <w:rPr>
          <w:rFonts w:ascii="Times New Roman" w:hAnsi="Times New Roman"/>
          <w:sz w:val="28"/>
          <w:szCs w:val="28"/>
          <w:lang w:val="nl-NL"/>
        </w:rPr>
        <w:t xml:space="preserve">- Giá thuê đất </w:t>
      </w:r>
      <w:r w:rsidR="00E14798" w:rsidRPr="002A2747">
        <w:rPr>
          <w:rFonts w:ascii="Times New Roman" w:hAnsi="Times New Roman"/>
          <w:sz w:val="28"/>
          <w:szCs w:val="28"/>
          <w:lang w:val="nl-NL"/>
        </w:rPr>
        <w:t xml:space="preserve">sẽ được xác </w:t>
      </w:r>
      <w:r w:rsidR="00E14798" w:rsidRPr="000619BF">
        <w:rPr>
          <w:rFonts w:ascii="Times New Roman" w:hAnsi="Times New Roman"/>
          <w:sz w:val="28"/>
          <w:szCs w:val="28"/>
          <w:lang w:val="nl-NL"/>
        </w:rPr>
        <w:t>định</w:t>
      </w:r>
      <w:r w:rsidR="00E5798E" w:rsidRPr="000619BF">
        <w:rPr>
          <w:rFonts w:ascii="Times New Roman" w:hAnsi="Times New Roman"/>
          <w:sz w:val="28"/>
          <w:szCs w:val="28"/>
          <w:lang w:val="nl-NL"/>
        </w:rPr>
        <w:t xml:space="preserve"> tại thời điểm có Quyết định cho thuê đất</w:t>
      </w:r>
      <w:r w:rsidR="00E9358C" w:rsidRPr="000619BF">
        <w:rPr>
          <w:rFonts w:ascii="Times New Roman" w:hAnsi="Times New Roman"/>
          <w:sz w:val="28"/>
          <w:szCs w:val="28"/>
          <w:lang w:val="nl-NL"/>
        </w:rPr>
        <w:t xml:space="preserve"> của UBND tỉnh</w:t>
      </w:r>
      <w:r w:rsidR="00477D74" w:rsidRPr="000619BF">
        <w:rPr>
          <w:rFonts w:ascii="Times New Roman" w:hAnsi="Times New Roman"/>
          <w:sz w:val="28"/>
          <w:szCs w:val="28"/>
          <w:lang w:val="nl-NL"/>
        </w:rPr>
        <w:t>.</w:t>
      </w:r>
    </w:p>
    <w:p w:rsidR="00624EEA" w:rsidRPr="00E55244" w:rsidRDefault="008903C8" w:rsidP="00A7685D">
      <w:pPr>
        <w:spacing w:before="120" w:after="120" w:line="240" w:lineRule="auto"/>
        <w:ind w:firstLine="720"/>
        <w:jc w:val="both"/>
        <w:rPr>
          <w:rFonts w:ascii="Times New Roman" w:hAnsi="Times New Roman"/>
          <w:sz w:val="28"/>
          <w:szCs w:val="28"/>
          <w:lang w:val="nl-NL"/>
        </w:rPr>
      </w:pPr>
      <w:r w:rsidRPr="002A2747">
        <w:rPr>
          <w:rFonts w:ascii="Times New Roman" w:hAnsi="Times New Roman"/>
          <w:b/>
          <w:bCs/>
          <w:sz w:val="28"/>
          <w:szCs w:val="28"/>
          <w:lang w:val="nl-NL"/>
        </w:rPr>
        <w:t>10.6. Chi phí bồi thườ</w:t>
      </w:r>
      <w:r w:rsidR="006D7899" w:rsidRPr="002A2747">
        <w:rPr>
          <w:rFonts w:ascii="Times New Roman" w:hAnsi="Times New Roman"/>
          <w:b/>
          <w:bCs/>
          <w:sz w:val="28"/>
          <w:szCs w:val="28"/>
          <w:lang w:val="nl-NL"/>
        </w:rPr>
        <w:t>ng, GPMB</w:t>
      </w:r>
      <w:r w:rsidR="00A7685D">
        <w:rPr>
          <w:rFonts w:ascii="Times New Roman" w:hAnsi="Times New Roman"/>
          <w:b/>
          <w:bCs/>
          <w:sz w:val="28"/>
          <w:szCs w:val="28"/>
          <w:lang w:val="nl-NL"/>
        </w:rPr>
        <w:t xml:space="preserve">: </w:t>
      </w:r>
      <w:r w:rsidR="00624EEA" w:rsidRPr="002A2747">
        <w:rPr>
          <w:rFonts w:ascii="Times New Roman" w:eastAsia="Times New Roman" w:hAnsi="Times New Roman"/>
          <w:sz w:val="28"/>
          <w:szCs w:val="28"/>
          <w:lang w:val="nl-NL"/>
        </w:rPr>
        <w:t xml:space="preserve">Dự kiến chi phí bồi thường, giải phóng mặt bằng khoảng </w:t>
      </w:r>
      <w:r w:rsidR="00D35F1B" w:rsidRPr="002A2747">
        <w:rPr>
          <w:rFonts w:ascii="Times New Roman" w:eastAsia="Times New Roman" w:hAnsi="Times New Roman"/>
          <w:sz w:val="28"/>
          <w:szCs w:val="28"/>
          <w:lang w:val="nl-NL"/>
        </w:rPr>
        <w:t>96</w:t>
      </w:r>
      <w:r w:rsidR="00624EEA" w:rsidRPr="002A2747">
        <w:rPr>
          <w:rFonts w:ascii="Times New Roman" w:eastAsia="Times New Roman" w:hAnsi="Times New Roman"/>
          <w:sz w:val="28"/>
          <w:szCs w:val="28"/>
          <w:lang w:val="nl-NL"/>
        </w:rPr>
        <w:t xml:space="preserve"> tỷ đồng (khoảng </w:t>
      </w:r>
      <w:r w:rsidR="00D35F1B" w:rsidRPr="002A2747">
        <w:rPr>
          <w:rFonts w:ascii="Times New Roman" w:eastAsia="Times New Roman" w:hAnsi="Times New Roman"/>
          <w:sz w:val="28"/>
          <w:szCs w:val="28"/>
          <w:lang w:val="nl-NL"/>
        </w:rPr>
        <w:t>800 triệu đồng/ha). Trong phạm vi dự án có khu đất (</w:t>
      </w:r>
      <w:r w:rsidR="00D35F1B" w:rsidRPr="002A2747">
        <w:rPr>
          <w:rFonts w:ascii="Times New Roman" w:hAnsi="Times New Roman"/>
          <w:sz w:val="28"/>
          <w:szCs w:val="28"/>
          <w:lang w:val="it-IT"/>
        </w:rPr>
        <w:t>7,49ha) trước đây là dự án Sản xuất phụ kiện may mặc của Công ty TNHH phụ kiện HIVI Việt Nam (đã chấm dứt hoạt động từ tháng 4/2019 do chậm tiến độ</w:t>
      </w:r>
      <w:r w:rsidR="00FF7058">
        <w:rPr>
          <w:rFonts w:ascii="Times New Roman" w:hAnsi="Times New Roman"/>
          <w:sz w:val="28"/>
          <w:szCs w:val="28"/>
          <w:lang w:val="vi-VN"/>
        </w:rPr>
        <w:t>, dự án chưa được giao đất</w:t>
      </w:r>
      <w:r w:rsidR="00D35F1B" w:rsidRPr="002A2747">
        <w:rPr>
          <w:rFonts w:ascii="Times New Roman" w:hAnsi="Times New Roman"/>
          <w:sz w:val="28"/>
          <w:szCs w:val="28"/>
          <w:lang w:val="it-IT"/>
        </w:rPr>
        <w:t xml:space="preserve">) đã hoàn thành công tác bồi thường, giải phóng mặt </w:t>
      </w:r>
      <w:r w:rsidR="00D35F1B" w:rsidRPr="00451431">
        <w:rPr>
          <w:rFonts w:ascii="Times New Roman" w:hAnsi="Times New Roman"/>
          <w:sz w:val="28"/>
          <w:szCs w:val="28"/>
          <w:lang w:val="it-IT"/>
        </w:rPr>
        <w:t>bằng</w:t>
      </w:r>
      <w:r w:rsidR="00A85D4B" w:rsidRPr="00451431">
        <w:rPr>
          <w:rFonts w:ascii="Times New Roman" w:hAnsi="Times New Roman"/>
          <w:sz w:val="28"/>
          <w:szCs w:val="28"/>
          <w:lang w:val="vi-VN"/>
        </w:rPr>
        <w:t xml:space="preserve"> </w:t>
      </w:r>
      <w:r w:rsidR="00451431" w:rsidRPr="00451431">
        <w:rPr>
          <w:rFonts w:ascii="Times New Roman" w:hAnsi="Times New Roman"/>
          <w:sz w:val="28"/>
          <w:szCs w:val="28"/>
          <w:lang w:val="vi-VN"/>
        </w:rPr>
        <w:t xml:space="preserve">với chi phí là: 312.269.000 đồng theo Công văn số 10/XN-PTQĐ ngày 20 tháng 7 năm 2016 về việc thực hiện xong công tác bồi thường, hỗ trợ và tái định cư; </w:t>
      </w:r>
      <w:r w:rsidR="00451431" w:rsidRPr="00451431">
        <w:rPr>
          <w:rFonts w:ascii="Times New Roman" w:hAnsi="Times New Roman"/>
          <w:color w:val="000000"/>
          <w:sz w:val="28"/>
          <w:szCs w:val="28"/>
          <w:lang w:val="vi-VN"/>
        </w:rPr>
        <w:t>dự án chưa được giao đất</w:t>
      </w:r>
      <w:r w:rsidR="00451431">
        <w:rPr>
          <w:rFonts w:ascii="Times New Roman" w:hAnsi="Times New Roman"/>
          <w:sz w:val="28"/>
          <w:szCs w:val="28"/>
          <w:lang w:val="it-IT"/>
        </w:rPr>
        <w:t>.</w:t>
      </w:r>
      <w:r w:rsidR="00451431">
        <w:rPr>
          <w:rFonts w:ascii="Times New Roman" w:hAnsi="Times New Roman"/>
          <w:sz w:val="28"/>
          <w:szCs w:val="28"/>
          <w:lang w:val="vi-VN"/>
        </w:rPr>
        <w:t xml:space="preserve"> </w:t>
      </w:r>
      <w:r w:rsidR="00451431" w:rsidRPr="002A2747">
        <w:rPr>
          <w:rFonts w:ascii="Times New Roman" w:eastAsia="Times New Roman" w:hAnsi="Times New Roman"/>
          <w:sz w:val="28"/>
          <w:szCs w:val="28"/>
          <w:lang w:val="nl-NL"/>
        </w:rPr>
        <w:t xml:space="preserve">Nhà đầu tư được cấp </w:t>
      </w:r>
      <w:r w:rsidR="00451431">
        <w:rPr>
          <w:rFonts w:ascii="Times New Roman" w:eastAsia="Times New Roman" w:hAnsi="Times New Roman"/>
          <w:sz w:val="28"/>
          <w:szCs w:val="28"/>
          <w:lang w:val="nl-NL"/>
        </w:rPr>
        <w:t>phép đầu tư dự án</w:t>
      </w:r>
      <w:r w:rsidR="00451431" w:rsidRPr="002A2747">
        <w:rPr>
          <w:rFonts w:ascii="Times New Roman" w:eastAsia="Times New Roman" w:hAnsi="Times New Roman"/>
          <w:sz w:val="28"/>
          <w:szCs w:val="28"/>
          <w:lang w:val="nl-NL"/>
        </w:rPr>
        <w:t xml:space="preserve"> có trách nhiệm hoàn trả chi phí </w:t>
      </w:r>
      <w:r w:rsidR="00451431" w:rsidRPr="002A2747">
        <w:rPr>
          <w:rFonts w:ascii="Times New Roman" w:hAnsi="Times New Roman"/>
          <w:sz w:val="28"/>
          <w:szCs w:val="28"/>
          <w:lang w:val="it-IT"/>
        </w:rPr>
        <w:t>bồi thường, giải phóng mặt bằng</w:t>
      </w:r>
      <w:r w:rsidR="00451431" w:rsidRPr="002A2747">
        <w:rPr>
          <w:rFonts w:ascii="Times New Roman" w:eastAsia="Times New Roman" w:hAnsi="Times New Roman"/>
          <w:sz w:val="28"/>
          <w:szCs w:val="28"/>
          <w:lang w:val="nl-NL"/>
        </w:rPr>
        <w:t xml:space="preserve"> theo quy định của pháp luật</w:t>
      </w:r>
      <w:r w:rsidR="00D35F1B" w:rsidRPr="00E55244">
        <w:rPr>
          <w:rFonts w:ascii="Times New Roman" w:eastAsia="Times New Roman" w:hAnsi="Times New Roman"/>
          <w:sz w:val="28"/>
          <w:szCs w:val="28"/>
          <w:lang w:val="nl-NL"/>
        </w:rPr>
        <w:t>.</w:t>
      </w:r>
    </w:p>
    <w:p w:rsidR="008903C8" w:rsidRPr="002A2747" w:rsidRDefault="008903C8" w:rsidP="00EE2BDD">
      <w:pPr>
        <w:spacing w:before="120" w:after="120" w:line="240" w:lineRule="auto"/>
        <w:ind w:firstLine="720"/>
        <w:jc w:val="both"/>
        <w:rPr>
          <w:rFonts w:ascii="Times New Roman" w:hAnsi="Times New Roman"/>
          <w:sz w:val="28"/>
          <w:szCs w:val="28"/>
          <w:lang w:val="nl-NL"/>
        </w:rPr>
      </w:pPr>
      <w:r w:rsidRPr="002A2747">
        <w:rPr>
          <w:rFonts w:ascii="Times New Roman" w:hAnsi="Times New Roman"/>
          <w:b/>
          <w:bCs/>
          <w:sz w:val="28"/>
          <w:szCs w:val="28"/>
          <w:lang w:val="nl-NL"/>
        </w:rPr>
        <w:t>10.7. Hình thức trả tiền thuê đất</w:t>
      </w:r>
      <w:r w:rsidRPr="002A2747">
        <w:rPr>
          <w:rFonts w:ascii="Times New Roman" w:hAnsi="Times New Roman"/>
          <w:sz w:val="28"/>
          <w:szCs w:val="28"/>
          <w:lang w:val="nl-NL"/>
        </w:rPr>
        <w:t xml:space="preserve">: Trả tiền thuê đất hàng năm hoặc </w:t>
      </w:r>
      <w:r w:rsidR="003D7FAB" w:rsidRPr="002A2747">
        <w:rPr>
          <w:rFonts w:ascii="Times New Roman" w:hAnsi="Times New Roman"/>
          <w:sz w:val="28"/>
          <w:szCs w:val="28"/>
          <w:lang w:val="nl-NL"/>
        </w:rPr>
        <w:t xml:space="preserve">một </w:t>
      </w:r>
      <w:r w:rsidRPr="002A2747">
        <w:rPr>
          <w:rFonts w:ascii="Times New Roman" w:hAnsi="Times New Roman"/>
          <w:sz w:val="28"/>
          <w:szCs w:val="28"/>
          <w:lang w:val="nl-NL"/>
        </w:rPr>
        <w:t>lần theo quy định của pháp luật về đất đai.</w:t>
      </w:r>
    </w:p>
    <w:p w:rsidR="00127895" w:rsidRPr="0078470A" w:rsidRDefault="008903C8" w:rsidP="00EE2BDD">
      <w:pPr>
        <w:spacing w:before="120" w:after="120" w:line="240" w:lineRule="auto"/>
        <w:ind w:firstLine="720"/>
        <w:jc w:val="both"/>
        <w:rPr>
          <w:rFonts w:ascii="Times New Roman" w:hAnsi="Times New Roman"/>
          <w:b/>
          <w:color w:val="000000"/>
          <w:sz w:val="28"/>
          <w:szCs w:val="28"/>
          <w:lang w:val="nl-NL"/>
        </w:rPr>
      </w:pPr>
      <w:r w:rsidRPr="0078470A">
        <w:rPr>
          <w:rFonts w:ascii="Times New Roman" w:hAnsi="Times New Roman"/>
          <w:b/>
          <w:color w:val="000000"/>
          <w:sz w:val="28"/>
          <w:szCs w:val="28"/>
          <w:lang w:val="nl-NL"/>
        </w:rPr>
        <w:t>10.8</w:t>
      </w:r>
      <w:r w:rsidR="006E3503" w:rsidRPr="0078470A">
        <w:rPr>
          <w:rFonts w:ascii="Times New Roman" w:hAnsi="Times New Roman"/>
          <w:b/>
          <w:color w:val="000000"/>
          <w:sz w:val="28"/>
          <w:szCs w:val="28"/>
          <w:lang w:val="nl-NL"/>
        </w:rPr>
        <w:t>. Về năng lực tài chính của nhà đầu tư</w:t>
      </w:r>
    </w:p>
    <w:p w:rsidR="00FF7058" w:rsidRPr="0078470A" w:rsidRDefault="00D71718" w:rsidP="00FF7058">
      <w:pPr>
        <w:spacing w:before="60" w:after="60" w:line="360" w:lineRule="exact"/>
        <w:ind w:firstLine="709"/>
        <w:jc w:val="both"/>
        <w:rPr>
          <w:rFonts w:ascii="Times New Roman" w:hAnsi="Times New Roman"/>
          <w:color w:val="000000"/>
          <w:sz w:val="28"/>
          <w:szCs w:val="28"/>
          <w:lang w:val="nl-NL"/>
        </w:rPr>
      </w:pPr>
      <w:r w:rsidRPr="0078470A">
        <w:rPr>
          <w:rFonts w:ascii="Times New Roman" w:hAnsi="Times New Roman"/>
          <w:color w:val="000000"/>
          <w:sz w:val="28"/>
          <w:szCs w:val="28"/>
          <w:lang w:val="vi-VN"/>
        </w:rPr>
        <w:t>10.8.1.</w:t>
      </w:r>
      <w:r w:rsidR="00FF7058" w:rsidRPr="0078470A">
        <w:rPr>
          <w:rFonts w:ascii="Times New Roman" w:hAnsi="Times New Roman"/>
          <w:color w:val="000000"/>
          <w:sz w:val="28"/>
          <w:szCs w:val="28"/>
          <w:lang w:val="nl-NL"/>
        </w:rPr>
        <w:t xml:space="preserve"> Nhà đầu tư chứng minh có vốn thuộc sở hữu của mình để thực hiện dự án không thấp hơn 15% tổng mức đầu tư dự án, cam kết chứng minh nguồn vốn này chưa được sử dụng để chứng minh năng lực tài chính cho các dự án khác. Trường hợp tại cùng một thời điểm, nhà đầu tư tham gia nhiều dự án thì </w:t>
      </w:r>
      <w:r w:rsidR="00FF7058" w:rsidRPr="0078470A">
        <w:rPr>
          <w:rFonts w:ascii="Times New Roman" w:hAnsi="Times New Roman"/>
          <w:color w:val="000000"/>
          <w:sz w:val="28"/>
          <w:szCs w:val="28"/>
          <w:lang w:val="nl-NL"/>
        </w:rPr>
        <w:lastRenderedPageBreak/>
        <w:t>phải đảm bảo tổng số vốn chủ sở hữu đáp ứng đủ cho toàn bộ số vốn chủ sở hữu nhà đầu tư cam kết thực hiện cho tất cả các dự án theo quy định.</w:t>
      </w:r>
    </w:p>
    <w:p w:rsidR="00FF7058" w:rsidRPr="0078470A" w:rsidRDefault="00FF7058" w:rsidP="00FF7058">
      <w:pPr>
        <w:spacing w:before="60" w:after="60" w:line="360" w:lineRule="exact"/>
        <w:ind w:firstLine="709"/>
        <w:jc w:val="both"/>
        <w:rPr>
          <w:rFonts w:ascii="Times New Roman" w:hAnsi="Times New Roman"/>
          <w:color w:val="000000"/>
          <w:sz w:val="28"/>
          <w:szCs w:val="28"/>
          <w:lang w:val="nl-NL"/>
        </w:rPr>
      </w:pPr>
      <w:r w:rsidRPr="0078470A">
        <w:rPr>
          <w:rFonts w:ascii="Times New Roman" w:hAnsi="Times New Roman"/>
          <w:color w:val="000000"/>
          <w:sz w:val="28"/>
          <w:szCs w:val="28"/>
          <w:lang w:val="nl-NL"/>
        </w:rPr>
        <w:t>- Việc xem xét năng lực tài chính của nhà đầu tư được thực hiện trên cơ sở báo cáo giải trình năng lực tài chính của nhà đầu tư, đính kèm tài liệu chứng minh theo quy định của Luật Đầu tư (Bản sao có chứng thực Báo cáo tài chính 02 năm gần nhất của nhà đầu tư hoặc báo cáo tài chính có kiểm toán đối với nhà đầu tư thuộc đối tượng quy định phải nộp báo cáo có kiểm toán độc lập).</w:t>
      </w:r>
    </w:p>
    <w:p w:rsidR="00FF7058" w:rsidRPr="0078470A" w:rsidRDefault="00FF7058" w:rsidP="00FF7058">
      <w:pPr>
        <w:spacing w:before="60" w:after="60" w:line="360" w:lineRule="exact"/>
        <w:ind w:firstLine="709"/>
        <w:jc w:val="both"/>
        <w:rPr>
          <w:rFonts w:ascii="Times New Roman" w:hAnsi="Times New Roman"/>
          <w:color w:val="000000"/>
          <w:sz w:val="28"/>
          <w:szCs w:val="28"/>
          <w:lang w:val="nl-NL"/>
        </w:rPr>
      </w:pPr>
      <w:r w:rsidRPr="0078470A">
        <w:rPr>
          <w:rFonts w:ascii="Times New Roman" w:hAnsi="Times New Roman"/>
          <w:color w:val="000000"/>
          <w:sz w:val="28"/>
          <w:szCs w:val="28"/>
          <w:lang w:val="nl-NL"/>
        </w:rPr>
        <w:t>- Nhà đầu tư có cam kết hỗ trợ tài chính của tổ chức tài chính đối với phần nghĩa vụ tài chính còn lại ngoài vốn chủ sở hữu thuộc trách nhiệm thu xếp của nhà đầu tư.</w:t>
      </w:r>
    </w:p>
    <w:p w:rsidR="00FF7058" w:rsidRPr="0078470A" w:rsidRDefault="00FF7058" w:rsidP="00FF7058">
      <w:pPr>
        <w:spacing w:before="60" w:after="60" w:line="360" w:lineRule="exact"/>
        <w:ind w:firstLine="709"/>
        <w:jc w:val="both"/>
        <w:rPr>
          <w:rFonts w:ascii="Times New Roman" w:hAnsi="Times New Roman"/>
          <w:color w:val="000000"/>
          <w:spacing w:val="-4"/>
          <w:sz w:val="28"/>
          <w:szCs w:val="28"/>
          <w:lang w:val="nl-NL"/>
        </w:rPr>
      </w:pPr>
      <w:r w:rsidRPr="0078470A">
        <w:rPr>
          <w:rFonts w:ascii="Times New Roman" w:hAnsi="Times New Roman"/>
          <w:color w:val="000000"/>
          <w:spacing w:val="-4"/>
          <w:sz w:val="28"/>
          <w:szCs w:val="28"/>
          <w:lang w:val="nl-NL"/>
        </w:rPr>
        <w:t>* Đối với nhà đầu tư là doanh nghiệp ngoài địa phương: sau khi hoàn tất thủ tục đầu tư và đưa dự án vào hoạt động, nhà đầu tư thành lập Chi nhánh hạch toán độc lập của doanh nghiệp tại tỉnh Thừa Thiên Huế để thực hiện các nghĩa vụ thuế đối với địa phương.</w:t>
      </w:r>
    </w:p>
    <w:p w:rsidR="00FF7058" w:rsidRPr="0078470A" w:rsidRDefault="00D71718" w:rsidP="00FF7058">
      <w:pPr>
        <w:spacing w:before="60" w:after="60" w:line="360" w:lineRule="exact"/>
        <w:ind w:firstLine="709"/>
        <w:jc w:val="both"/>
        <w:rPr>
          <w:rFonts w:ascii="Times New Roman" w:hAnsi="Times New Roman"/>
          <w:color w:val="000000"/>
          <w:sz w:val="28"/>
          <w:szCs w:val="28"/>
          <w:lang w:val="nl-NL"/>
        </w:rPr>
      </w:pPr>
      <w:r w:rsidRPr="0078470A">
        <w:rPr>
          <w:rFonts w:ascii="Times New Roman" w:hAnsi="Times New Roman"/>
          <w:color w:val="000000"/>
          <w:sz w:val="28"/>
          <w:szCs w:val="28"/>
          <w:lang w:val="vi-VN"/>
        </w:rPr>
        <w:t>10.8.2.</w:t>
      </w:r>
      <w:r w:rsidR="00FF7058" w:rsidRPr="0078470A">
        <w:rPr>
          <w:rFonts w:ascii="Times New Roman" w:hAnsi="Times New Roman"/>
          <w:color w:val="000000"/>
          <w:sz w:val="28"/>
          <w:szCs w:val="28"/>
          <w:lang w:val="nl-NL"/>
        </w:rPr>
        <w:t xml:space="preserve"> Trường hợp doanh nghiệp thành lập mới tại địa phương (dưới 01 năm) để thực hiện dự án (chỉ áp dụng cho dự án thứ nhấ</w:t>
      </w:r>
      <w:r w:rsidR="00221BAA">
        <w:rPr>
          <w:rFonts w:ascii="Times New Roman" w:hAnsi="Times New Roman"/>
          <w:color w:val="000000"/>
          <w:sz w:val="28"/>
          <w:szCs w:val="28"/>
          <w:lang w:val="nl-NL"/>
        </w:rPr>
        <w:t>t):</w:t>
      </w:r>
    </w:p>
    <w:p w:rsidR="00FF7058" w:rsidRPr="0078470A" w:rsidRDefault="00FF7058" w:rsidP="00FF7058">
      <w:pPr>
        <w:spacing w:before="60" w:after="60" w:line="360" w:lineRule="exact"/>
        <w:ind w:firstLine="709"/>
        <w:jc w:val="both"/>
        <w:rPr>
          <w:rFonts w:ascii="Times New Roman" w:hAnsi="Times New Roman"/>
          <w:color w:val="000000"/>
          <w:sz w:val="28"/>
          <w:szCs w:val="28"/>
          <w:lang w:val="nl-NL"/>
        </w:rPr>
      </w:pPr>
      <w:r w:rsidRPr="0078470A">
        <w:rPr>
          <w:rFonts w:ascii="Times New Roman" w:hAnsi="Times New Roman"/>
          <w:color w:val="000000"/>
          <w:sz w:val="28"/>
          <w:szCs w:val="28"/>
          <w:lang w:val="nl-NL"/>
        </w:rPr>
        <w:t>- Có vốn thuộc sở hữu của mình để thực hiện dự án không thấp hơn 15% tổng mức đầu tư đối với dự án; vốn thuộc sở hữu của mình chứng minh bằng vốn điều lệ thực góp bằng tiền đến thời điểm báo cáo.</w:t>
      </w:r>
    </w:p>
    <w:p w:rsidR="00FF7058" w:rsidRPr="0078470A" w:rsidRDefault="00FF7058" w:rsidP="00D71718">
      <w:pPr>
        <w:spacing w:before="60" w:after="60" w:line="360" w:lineRule="exact"/>
        <w:ind w:firstLine="709"/>
        <w:jc w:val="both"/>
        <w:rPr>
          <w:rFonts w:ascii="Times New Roman" w:hAnsi="Times New Roman"/>
          <w:color w:val="000000"/>
          <w:sz w:val="28"/>
          <w:szCs w:val="28"/>
          <w:lang w:val="nl-NL"/>
        </w:rPr>
      </w:pPr>
      <w:r w:rsidRPr="0078470A">
        <w:rPr>
          <w:rFonts w:ascii="Times New Roman" w:hAnsi="Times New Roman"/>
          <w:color w:val="000000"/>
          <w:sz w:val="28"/>
          <w:szCs w:val="28"/>
          <w:lang w:val="nl-NL"/>
        </w:rPr>
        <w:t>- Doanh nghiệp có cam kết hỗ trợ tài chính của tổ chức tài chính đối với phần nghĩa vụ tài chính còn lại ngoài vốn chủ sở hữu thuộc trách nhiệm thu xếp của nhà đầu tư.</w:t>
      </w:r>
    </w:p>
    <w:p w:rsidR="00D72A94" w:rsidRPr="002A2747" w:rsidRDefault="000764AD" w:rsidP="00EE2BDD">
      <w:pPr>
        <w:spacing w:before="120" w:after="120" w:line="240" w:lineRule="auto"/>
        <w:ind w:firstLine="720"/>
        <w:jc w:val="both"/>
        <w:rPr>
          <w:rFonts w:ascii="Times New Roman" w:hAnsi="Times New Roman"/>
          <w:sz w:val="28"/>
          <w:szCs w:val="28"/>
          <w:lang w:val="nl-NL"/>
        </w:rPr>
      </w:pPr>
      <w:r w:rsidRPr="002A2747">
        <w:rPr>
          <w:rFonts w:ascii="Times New Roman" w:hAnsi="Times New Roman"/>
          <w:b/>
          <w:bCs/>
          <w:sz w:val="28"/>
          <w:szCs w:val="28"/>
          <w:lang w:val="nl-NL"/>
        </w:rPr>
        <w:t>10.9. Năng lực, kinh nghiệm, quản lý, vận hành, khai thác dự án</w:t>
      </w:r>
      <w:r w:rsidRPr="002A2747">
        <w:rPr>
          <w:rFonts w:ascii="Times New Roman" w:hAnsi="Times New Roman"/>
          <w:sz w:val="28"/>
          <w:szCs w:val="28"/>
          <w:lang w:val="nl-NL"/>
        </w:rPr>
        <w:t xml:space="preserve"> </w:t>
      </w:r>
    </w:p>
    <w:p w:rsidR="00CA525E" w:rsidRPr="002A2747" w:rsidRDefault="00CA525E" w:rsidP="00EE2BDD">
      <w:pPr>
        <w:spacing w:before="120" w:after="120" w:line="240" w:lineRule="auto"/>
        <w:ind w:firstLine="720"/>
        <w:jc w:val="both"/>
        <w:rPr>
          <w:rFonts w:ascii="Times New Roman" w:hAnsi="Times New Roman"/>
          <w:sz w:val="28"/>
          <w:szCs w:val="28"/>
          <w:lang w:val="nl-NL"/>
        </w:rPr>
      </w:pPr>
      <w:r w:rsidRPr="002A2747">
        <w:rPr>
          <w:rFonts w:ascii="Times New Roman" w:hAnsi="Times New Roman"/>
          <w:sz w:val="28"/>
          <w:szCs w:val="28"/>
          <w:lang w:val="nl-NL"/>
        </w:rPr>
        <w:t xml:space="preserve">Nhà đầu tư đã và đang đầu tư, triển khai, quản lý tối thiểu 01 dự án đầu tư thuộc một trong các lĩnh vực liên quan tới hạ tầng </w:t>
      </w:r>
      <w:r w:rsidR="00D35F1B" w:rsidRPr="002A2747">
        <w:rPr>
          <w:rFonts w:ascii="Times New Roman" w:hAnsi="Times New Roman"/>
          <w:sz w:val="28"/>
          <w:szCs w:val="28"/>
          <w:lang w:val="nl-NL"/>
        </w:rPr>
        <w:t>k</w:t>
      </w:r>
      <w:r w:rsidR="00D35F1B" w:rsidRPr="002A2747">
        <w:rPr>
          <w:rFonts w:ascii="Times New Roman" w:eastAsia="Times New Roman" w:hAnsi="Times New Roman"/>
          <w:sz w:val="28"/>
          <w:szCs w:val="28"/>
          <w:lang w:val="nl-NL"/>
        </w:rPr>
        <w:t>hu c</w:t>
      </w:r>
      <w:r w:rsidR="00F035BD" w:rsidRPr="002A2747">
        <w:rPr>
          <w:rFonts w:ascii="Times New Roman" w:eastAsia="Times New Roman" w:hAnsi="Times New Roman"/>
          <w:sz w:val="28"/>
          <w:szCs w:val="28"/>
          <w:lang w:val="nl-NL"/>
        </w:rPr>
        <w:t>ông nghiệp</w:t>
      </w:r>
      <w:r w:rsidRPr="002A2747">
        <w:rPr>
          <w:rFonts w:ascii="Times New Roman" w:hAnsi="Times New Roman"/>
          <w:sz w:val="28"/>
          <w:szCs w:val="28"/>
          <w:lang w:val="nl-NL"/>
        </w:rPr>
        <w:t>, khu phức hợp thương mại dịch vụ, công nghiệp, dịch vụ logistics, sản xu</w:t>
      </w:r>
      <w:r w:rsidR="00A96396" w:rsidRPr="002A2747">
        <w:rPr>
          <w:rFonts w:ascii="Times New Roman" w:hAnsi="Times New Roman"/>
          <w:sz w:val="28"/>
          <w:szCs w:val="28"/>
          <w:lang w:val="nl-NL"/>
        </w:rPr>
        <w:t xml:space="preserve">ất sản phẩm công nghiệp </w:t>
      </w:r>
      <w:r w:rsidRPr="002A2747">
        <w:rPr>
          <w:rFonts w:ascii="Times New Roman" w:hAnsi="Times New Roman"/>
          <w:sz w:val="28"/>
          <w:szCs w:val="28"/>
          <w:lang w:val="nl-NL"/>
        </w:rPr>
        <w:t xml:space="preserve">với kinh nghiệm </w:t>
      </w:r>
      <w:r w:rsidR="00D71718">
        <w:rPr>
          <w:rFonts w:ascii="Times New Roman" w:hAnsi="Times New Roman"/>
          <w:sz w:val="28"/>
          <w:szCs w:val="28"/>
          <w:lang w:val="vi-VN"/>
        </w:rPr>
        <w:t xml:space="preserve">quản lý, vận hành, khai thác </w:t>
      </w:r>
      <w:r w:rsidRPr="002A2747">
        <w:rPr>
          <w:rFonts w:ascii="Times New Roman" w:hAnsi="Times New Roman"/>
          <w:sz w:val="28"/>
          <w:szCs w:val="28"/>
          <w:lang w:val="nl-NL"/>
        </w:rPr>
        <w:t>ít nhất từ 05 năm trở lên;</w:t>
      </w:r>
    </w:p>
    <w:p w:rsidR="00CA525E" w:rsidRPr="002A2747" w:rsidRDefault="00CA525E" w:rsidP="00EE2BDD">
      <w:pPr>
        <w:spacing w:before="120" w:after="120" w:line="240" w:lineRule="auto"/>
        <w:ind w:firstLine="720"/>
        <w:jc w:val="both"/>
        <w:rPr>
          <w:rFonts w:ascii="Times New Roman" w:hAnsi="Times New Roman"/>
          <w:sz w:val="28"/>
          <w:szCs w:val="28"/>
          <w:lang w:val="nl-NL"/>
        </w:rPr>
      </w:pPr>
      <w:r w:rsidRPr="002A2747">
        <w:rPr>
          <w:rFonts w:ascii="Times New Roman" w:hAnsi="Times New Roman"/>
          <w:sz w:val="28"/>
          <w:szCs w:val="28"/>
          <w:lang w:val="nl-NL"/>
        </w:rPr>
        <w:t xml:space="preserve">Trường hợp đầu tư theo hình thức liên doanh, liên kết, góp vốn thành lập pháp nhân mới tại tỉnh Thừa Thiên Huế để đầu tư dự án thì chỉ xét năng lực, kinh nghiệm của nhà đầu tư theo một trong hai trường hợp sau: </w:t>
      </w:r>
    </w:p>
    <w:p w:rsidR="00CA525E" w:rsidRPr="002A2747" w:rsidRDefault="00CA525E" w:rsidP="00EE2BDD">
      <w:pPr>
        <w:spacing w:before="120" w:after="120" w:line="240" w:lineRule="auto"/>
        <w:ind w:firstLine="720"/>
        <w:jc w:val="both"/>
        <w:rPr>
          <w:rFonts w:ascii="Times New Roman" w:hAnsi="Times New Roman"/>
          <w:sz w:val="28"/>
          <w:szCs w:val="28"/>
          <w:lang w:val="nl-NL"/>
        </w:rPr>
      </w:pPr>
      <w:r w:rsidRPr="002A2747">
        <w:rPr>
          <w:rFonts w:ascii="Times New Roman" w:hAnsi="Times New Roman"/>
          <w:sz w:val="28"/>
          <w:szCs w:val="28"/>
          <w:lang w:val="nl-NL"/>
        </w:rPr>
        <w:t xml:space="preserve">- Năng lực, kinh nghiệm của doanh nghiệp có vốn góp lớn nhất đã và đang đầu tư, triển khai, quản lý tối thiểu 01 dự án đầu tư thuộc một trong các lĩnh vực liên quan tới hạ tầng </w:t>
      </w:r>
      <w:r w:rsidR="00314D2A">
        <w:rPr>
          <w:rFonts w:ascii="Times New Roman" w:hAnsi="Times New Roman"/>
          <w:sz w:val="28"/>
          <w:szCs w:val="28"/>
          <w:lang w:val="nl-NL"/>
        </w:rPr>
        <w:t>k</w:t>
      </w:r>
      <w:r w:rsidR="00F035BD" w:rsidRPr="002A2747">
        <w:rPr>
          <w:rFonts w:ascii="Times New Roman" w:eastAsia="Times New Roman" w:hAnsi="Times New Roman"/>
          <w:sz w:val="28"/>
          <w:szCs w:val="28"/>
          <w:lang w:val="nl-NL"/>
        </w:rPr>
        <w:t xml:space="preserve">hu </w:t>
      </w:r>
      <w:r w:rsidR="00944D66" w:rsidRPr="002A2747">
        <w:rPr>
          <w:rFonts w:ascii="Times New Roman" w:eastAsia="Times New Roman" w:hAnsi="Times New Roman"/>
          <w:sz w:val="28"/>
          <w:szCs w:val="28"/>
          <w:lang w:val="nl-NL"/>
        </w:rPr>
        <w:t>c</w:t>
      </w:r>
      <w:r w:rsidR="00F035BD" w:rsidRPr="002A2747">
        <w:rPr>
          <w:rFonts w:ascii="Times New Roman" w:eastAsia="Times New Roman" w:hAnsi="Times New Roman"/>
          <w:sz w:val="28"/>
          <w:szCs w:val="28"/>
          <w:lang w:val="nl-NL"/>
        </w:rPr>
        <w:t>ông nghiệp</w:t>
      </w:r>
      <w:r w:rsidRPr="002A2747">
        <w:rPr>
          <w:rFonts w:ascii="Times New Roman" w:hAnsi="Times New Roman"/>
          <w:sz w:val="28"/>
          <w:szCs w:val="28"/>
          <w:lang w:val="nl-NL"/>
        </w:rPr>
        <w:t>, khu phức hợp thương mại dịch vụ, công nghiệp, dịch vụ logistics, sản xu</w:t>
      </w:r>
      <w:r w:rsidR="00B44F54" w:rsidRPr="002A2747">
        <w:rPr>
          <w:rFonts w:ascii="Times New Roman" w:hAnsi="Times New Roman"/>
          <w:sz w:val="28"/>
          <w:szCs w:val="28"/>
          <w:lang w:val="nl-NL"/>
        </w:rPr>
        <w:t xml:space="preserve">ất sản phẩm công nghiệp </w:t>
      </w:r>
      <w:r w:rsidRPr="002A2747">
        <w:rPr>
          <w:rFonts w:ascii="Times New Roman" w:hAnsi="Times New Roman"/>
          <w:sz w:val="28"/>
          <w:szCs w:val="28"/>
          <w:lang w:val="nl-NL"/>
        </w:rPr>
        <w:t>với kinh nghiệm ít nhất từ 05 năm trở lên;</w:t>
      </w:r>
    </w:p>
    <w:p w:rsidR="00CA525E" w:rsidRPr="002A2747" w:rsidRDefault="00CA525E" w:rsidP="00EE2BDD">
      <w:pPr>
        <w:spacing w:before="120" w:after="120" w:line="240" w:lineRule="auto"/>
        <w:ind w:firstLine="720"/>
        <w:jc w:val="both"/>
        <w:rPr>
          <w:rFonts w:ascii="Times New Roman" w:hAnsi="Times New Roman"/>
          <w:sz w:val="28"/>
          <w:szCs w:val="28"/>
          <w:lang w:val="nl-NL"/>
        </w:rPr>
      </w:pPr>
      <w:r w:rsidRPr="002A2747">
        <w:rPr>
          <w:rFonts w:ascii="Times New Roman" w:hAnsi="Times New Roman"/>
          <w:sz w:val="28"/>
          <w:szCs w:val="28"/>
          <w:lang w:val="nl-NL"/>
        </w:rPr>
        <w:t xml:space="preserve">- Hoặc năng lực, kinh nghiệm của tổng 02 doanh nghiệp có vốn góp lớn nhất đã và đang đầu tư, triển khai, quản lý tối thiểu 02 dự án đầu tư thuộc một trong các lĩnh vực liên quan tới hạ tầng </w:t>
      </w:r>
      <w:r w:rsidR="00314D2A">
        <w:rPr>
          <w:rFonts w:ascii="Times New Roman" w:hAnsi="Times New Roman"/>
          <w:sz w:val="28"/>
          <w:szCs w:val="28"/>
          <w:lang w:val="nl-NL"/>
        </w:rPr>
        <w:t>k</w:t>
      </w:r>
      <w:r w:rsidR="00944D66" w:rsidRPr="002A2747">
        <w:rPr>
          <w:rFonts w:ascii="Times New Roman" w:eastAsia="Times New Roman" w:hAnsi="Times New Roman"/>
          <w:sz w:val="28"/>
          <w:szCs w:val="28"/>
          <w:lang w:val="nl-NL"/>
        </w:rPr>
        <w:t>hu c</w:t>
      </w:r>
      <w:r w:rsidR="00F035BD" w:rsidRPr="002A2747">
        <w:rPr>
          <w:rFonts w:ascii="Times New Roman" w:eastAsia="Times New Roman" w:hAnsi="Times New Roman"/>
          <w:sz w:val="28"/>
          <w:szCs w:val="28"/>
          <w:lang w:val="nl-NL"/>
        </w:rPr>
        <w:t>ông nghiệp</w:t>
      </w:r>
      <w:r w:rsidRPr="002A2747">
        <w:rPr>
          <w:rFonts w:ascii="Times New Roman" w:hAnsi="Times New Roman"/>
          <w:sz w:val="28"/>
          <w:szCs w:val="28"/>
          <w:lang w:val="nl-NL"/>
        </w:rPr>
        <w:t xml:space="preserve">, khu phức hợp thương </w:t>
      </w:r>
      <w:r w:rsidRPr="002A2747">
        <w:rPr>
          <w:rFonts w:ascii="Times New Roman" w:hAnsi="Times New Roman"/>
          <w:sz w:val="28"/>
          <w:szCs w:val="28"/>
          <w:lang w:val="nl-NL"/>
        </w:rPr>
        <w:lastRenderedPageBreak/>
        <w:t>mại dịch vụ, công nghiệp, dịch vụ logistics, sản xu</w:t>
      </w:r>
      <w:r w:rsidR="00B44F54" w:rsidRPr="002A2747">
        <w:rPr>
          <w:rFonts w:ascii="Times New Roman" w:hAnsi="Times New Roman"/>
          <w:sz w:val="28"/>
          <w:szCs w:val="28"/>
          <w:lang w:val="nl-NL"/>
        </w:rPr>
        <w:t xml:space="preserve">ất sản phẩm công nghiệp </w:t>
      </w:r>
      <w:r w:rsidRPr="002A2747">
        <w:rPr>
          <w:rFonts w:ascii="Times New Roman" w:hAnsi="Times New Roman"/>
          <w:sz w:val="28"/>
          <w:szCs w:val="28"/>
          <w:lang w:val="nl-NL"/>
        </w:rPr>
        <w:t>với kinh nghiệm ít nhất từ 05 năm trở lên;</w:t>
      </w:r>
    </w:p>
    <w:p w:rsidR="00CA525E" w:rsidRPr="002A2747" w:rsidRDefault="00CA525E" w:rsidP="00EE2BDD">
      <w:pPr>
        <w:spacing w:before="120" w:after="120" w:line="240" w:lineRule="auto"/>
        <w:ind w:firstLine="720"/>
        <w:jc w:val="both"/>
        <w:rPr>
          <w:rFonts w:ascii="Times New Roman" w:hAnsi="Times New Roman"/>
          <w:sz w:val="28"/>
          <w:szCs w:val="28"/>
          <w:lang w:val="nl-NL"/>
        </w:rPr>
      </w:pPr>
      <w:r w:rsidRPr="002A2747">
        <w:rPr>
          <w:rFonts w:ascii="Times New Roman" w:hAnsi="Times New Roman"/>
          <w:sz w:val="28"/>
          <w:szCs w:val="28"/>
          <w:lang w:val="nl-NL"/>
        </w:rPr>
        <w:t>Lưu ý, chỉ xét tổng năng lực kinh nghiệm của 02 doanh nghiệp có vốn góp lớn nhất, không xét tổng năng lực kinh nghiệm 03 doanh nghiệp trở lên đối với trường hợp có nhiều đơn vị tham gia góp vốn để thực hiện dự án.</w:t>
      </w:r>
    </w:p>
    <w:p w:rsidR="000B3742" w:rsidRPr="002A2747" w:rsidRDefault="000B3742" w:rsidP="00EE2BDD">
      <w:pPr>
        <w:spacing w:before="120" w:after="120" w:line="240" w:lineRule="auto"/>
        <w:ind w:firstLine="720"/>
        <w:jc w:val="both"/>
        <w:rPr>
          <w:rFonts w:ascii="Times New Roman" w:hAnsi="Times New Roman"/>
          <w:sz w:val="28"/>
          <w:szCs w:val="28"/>
          <w:lang w:val="nl-NL"/>
        </w:rPr>
      </w:pPr>
      <w:r w:rsidRPr="002A2747">
        <w:rPr>
          <w:rFonts w:ascii="Times New Roman" w:hAnsi="Times New Roman"/>
          <w:sz w:val="28"/>
          <w:szCs w:val="28"/>
          <w:lang w:val="nl-NL"/>
        </w:rPr>
        <w:t>Trường hợp dự án đang triển khai thực hiện, nhà đầu tư phải có văn bản xác nhận của cơ quan có thẩm quyền về việc dự án đang triển khai đúng tiến độ theo Giấy chứng nhận đăng ký đầu tư/Quyết định chủ trương đầ</w:t>
      </w:r>
      <w:r w:rsidR="00B44F54" w:rsidRPr="002A2747">
        <w:rPr>
          <w:rFonts w:ascii="Times New Roman" w:hAnsi="Times New Roman"/>
          <w:sz w:val="28"/>
          <w:szCs w:val="28"/>
          <w:lang w:val="nl-NL"/>
        </w:rPr>
        <w:t xml:space="preserve">u tư </w:t>
      </w:r>
      <w:r w:rsidRPr="002A2747">
        <w:rPr>
          <w:rFonts w:ascii="Times New Roman" w:hAnsi="Times New Roman"/>
          <w:sz w:val="28"/>
          <w:szCs w:val="28"/>
          <w:lang w:val="nl-NL"/>
        </w:rPr>
        <w:t>đã được cấp phép.</w:t>
      </w:r>
    </w:p>
    <w:p w:rsidR="001645DE" w:rsidRPr="002A2747" w:rsidRDefault="00CA525E" w:rsidP="00EE2BDD">
      <w:pPr>
        <w:spacing w:before="120" w:after="120" w:line="240" w:lineRule="auto"/>
        <w:ind w:firstLine="720"/>
        <w:jc w:val="both"/>
        <w:rPr>
          <w:rFonts w:ascii="Times New Roman" w:hAnsi="Times New Roman"/>
          <w:sz w:val="28"/>
          <w:szCs w:val="28"/>
          <w:lang w:val="nl-NL"/>
        </w:rPr>
      </w:pPr>
      <w:r w:rsidRPr="002A2747">
        <w:rPr>
          <w:rFonts w:ascii="Times New Roman" w:eastAsia="Times New Roman" w:hAnsi="Times New Roman"/>
          <w:b/>
          <w:sz w:val="28"/>
          <w:szCs w:val="28"/>
          <w:lang w:val="nl-NL"/>
        </w:rPr>
        <w:t>10.10. Năng lực quản lý, vận hành, kh</w:t>
      </w:r>
      <w:r w:rsidR="00314D2A">
        <w:rPr>
          <w:rFonts w:ascii="Times New Roman" w:eastAsia="Times New Roman" w:hAnsi="Times New Roman"/>
          <w:b/>
          <w:sz w:val="28"/>
          <w:szCs w:val="28"/>
          <w:lang w:val="nl-NL"/>
        </w:rPr>
        <w:t xml:space="preserve">ai thác dự án và thu hút đầu tư: </w:t>
      </w:r>
      <w:r w:rsidR="001645DE" w:rsidRPr="002A2747">
        <w:rPr>
          <w:rFonts w:ascii="Times New Roman" w:hAnsi="Times New Roman"/>
          <w:sz w:val="28"/>
          <w:szCs w:val="28"/>
          <w:lang w:val="nl-NL"/>
        </w:rPr>
        <w:t xml:space="preserve">Nhà đầu tư </w:t>
      </w:r>
      <w:r w:rsidR="00D71718">
        <w:rPr>
          <w:rFonts w:ascii="Times New Roman" w:hAnsi="Times New Roman"/>
          <w:sz w:val="28"/>
          <w:szCs w:val="28"/>
          <w:lang w:val="vi-VN"/>
        </w:rPr>
        <w:t>chứng minh có kinh nghiệm</w:t>
      </w:r>
      <w:r w:rsidR="001645DE" w:rsidRPr="002A2747">
        <w:rPr>
          <w:rFonts w:ascii="Times New Roman" w:hAnsi="Times New Roman"/>
          <w:sz w:val="28"/>
          <w:szCs w:val="28"/>
          <w:lang w:val="nl-NL"/>
        </w:rPr>
        <w:t xml:space="preserve"> và có mối quan hệ, hợp tác kinh doanh sâu rộng với các tổ chức kinh tế lớn, có thương hiệu, uy tín để đảm bảo quá trình đầu tư, vận hành</w:t>
      </w:r>
      <w:r w:rsidR="00314D2A">
        <w:rPr>
          <w:rFonts w:ascii="Times New Roman" w:hAnsi="Times New Roman"/>
          <w:sz w:val="28"/>
          <w:szCs w:val="28"/>
          <w:lang w:val="nl-NL"/>
        </w:rPr>
        <w:t xml:space="preserve"> khai thác</w:t>
      </w:r>
      <w:r w:rsidR="001645DE" w:rsidRPr="002A2747">
        <w:rPr>
          <w:rFonts w:ascii="Times New Roman" w:hAnsi="Times New Roman"/>
          <w:sz w:val="28"/>
          <w:szCs w:val="28"/>
          <w:lang w:val="nl-NL"/>
        </w:rPr>
        <w:t xml:space="preserve"> và đặc biệt là thu hút đầu tư đạt hiệu quả cao.</w:t>
      </w:r>
    </w:p>
    <w:p w:rsidR="00223437" w:rsidRPr="002A2747" w:rsidRDefault="008903C8" w:rsidP="00EE2BDD">
      <w:pPr>
        <w:spacing w:before="120" w:after="120" w:line="240" w:lineRule="auto"/>
        <w:ind w:firstLine="720"/>
        <w:jc w:val="both"/>
        <w:rPr>
          <w:rFonts w:ascii="Times New Roman" w:hAnsi="Times New Roman"/>
          <w:sz w:val="28"/>
          <w:szCs w:val="28"/>
          <w:lang w:val="nl-NL"/>
        </w:rPr>
      </w:pPr>
      <w:r w:rsidRPr="002A2747">
        <w:rPr>
          <w:rFonts w:ascii="Times New Roman" w:hAnsi="Times New Roman"/>
          <w:b/>
          <w:sz w:val="28"/>
          <w:szCs w:val="28"/>
          <w:lang w:val="nl-NL"/>
        </w:rPr>
        <w:t>10</w:t>
      </w:r>
      <w:r w:rsidR="00223437" w:rsidRPr="002A2747">
        <w:rPr>
          <w:rFonts w:ascii="Times New Roman" w:hAnsi="Times New Roman"/>
          <w:b/>
          <w:sz w:val="28"/>
          <w:szCs w:val="28"/>
          <w:lang w:val="nl-NL"/>
        </w:rPr>
        <w:t>.1</w:t>
      </w:r>
      <w:r w:rsidR="00CA525E" w:rsidRPr="002A2747">
        <w:rPr>
          <w:rFonts w:ascii="Times New Roman" w:hAnsi="Times New Roman"/>
          <w:b/>
          <w:sz w:val="28"/>
          <w:szCs w:val="28"/>
          <w:lang w:val="nl-NL"/>
        </w:rPr>
        <w:t>1</w:t>
      </w:r>
      <w:r w:rsidR="00223437" w:rsidRPr="002A2747">
        <w:rPr>
          <w:rFonts w:ascii="Times New Roman" w:hAnsi="Times New Roman"/>
          <w:b/>
          <w:sz w:val="28"/>
          <w:szCs w:val="28"/>
          <w:lang w:val="nl-NL"/>
        </w:rPr>
        <w:t xml:space="preserve">. Điều kiện không vi phạm pháp luật </w:t>
      </w:r>
      <w:r w:rsidR="0074346E" w:rsidRPr="002A2747">
        <w:rPr>
          <w:rFonts w:ascii="Times New Roman" w:hAnsi="Times New Roman"/>
          <w:b/>
          <w:sz w:val="28"/>
          <w:szCs w:val="28"/>
          <w:lang w:val="nl-NL"/>
        </w:rPr>
        <w:t xml:space="preserve">về đầu tư, </w:t>
      </w:r>
      <w:r w:rsidR="00223437" w:rsidRPr="002A2747">
        <w:rPr>
          <w:rFonts w:ascii="Times New Roman" w:hAnsi="Times New Roman"/>
          <w:b/>
          <w:sz w:val="28"/>
          <w:szCs w:val="28"/>
          <w:lang w:val="nl-NL"/>
        </w:rPr>
        <w:t>đất đai:</w:t>
      </w:r>
      <w:r w:rsidR="00223437" w:rsidRPr="002A2747">
        <w:rPr>
          <w:rFonts w:ascii="Times New Roman" w:hAnsi="Times New Roman"/>
          <w:sz w:val="28"/>
          <w:szCs w:val="28"/>
          <w:lang w:val="nl-NL"/>
        </w:rPr>
        <w:t xml:space="preserve"> Nhà đầu tư thực hiện dự án không vi phạm quy định của pháp luật về đất đai đối với trường hợp nhà đầu tư đang sử dụng đất do Nhà nước giao đất, cho thuê đất để thực hiện dự án đầu tư khác theo quy định tại </w:t>
      </w:r>
      <w:r w:rsidR="00A9664E" w:rsidRPr="002A2747">
        <w:rPr>
          <w:rFonts w:ascii="Times New Roman" w:hAnsi="Times New Roman"/>
          <w:sz w:val="28"/>
          <w:szCs w:val="28"/>
          <w:lang w:val="nl-NL"/>
        </w:rPr>
        <w:t>k</w:t>
      </w:r>
      <w:r w:rsidR="00223437" w:rsidRPr="002A2747">
        <w:rPr>
          <w:rFonts w:ascii="Times New Roman" w:hAnsi="Times New Roman"/>
          <w:sz w:val="28"/>
          <w:szCs w:val="28"/>
          <w:lang w:val="nl-NL"/>
        </w:rPr>
        <w:t>hoản 3 Điều 14 Nghị định số 43/2014/NĐ-CP ngày 15/5/2014 của Chính phủ.</w:t>
      </w:r>
    </w:p>
    <w:p w:rsidR="0050138A" w:rsidRPr="002A2747" w:rsidRDefault="0050138A" w:rsidP="00EE2BDD">
      <w:pPr>
        <w:spacing w:before="120" w:after="120" w:line="240" w:lineRule="auto"/>
        <w:ind w:firstLine="720"/>
        <w:jc w:val="both"/>
        <w:rPr>
          <w:rFonts w:ascii="Times New Roman" w:eastAsia="Times New Roman" w:hAnsi="Times New Roman"/>
          <w:color w:val="FF0000"/>
          <w:sz w:val="28"/>
          <w:szCs w:val="28"/>
          <w:lang w:val="pt-BR"/>
        </w:rPr>
      </w:pPr>
      <w:r w:rsidRPr="002A2747">
        <w:rPr>
          <w:rFonts w:ascii="Times New Roman" w:eastAsia="Times New Roman" w:hAnsi="Times New Roman"/>
          <w:b/>
          <w:sz w:val="28"/>
          <w:szCs w:val="28"/>
          <w:lang w:val="pt-BR"/>
        </w:rPr>
        <w:t>10.12. Điều kiện về thu hồi dự án, thu hồi đất:</w:t>
      </w:r>
      <w:r w:rsidRPr="002A2747">
        <w:rPr>
          <w:rFonts w:ascii="Times New Roman" w:eastAsia="Times New Roman" w:hAnsi="Times New Roman"/>
          <w:sz w:val="28"/>
          <w:szCs w:val="28"/>
          <w:lang w:val="pt-BR"/>
        </w:rPr>
        <w:t xml:space="preserve"> Thực hiện </w:t>
      </w:r>
      <w:r w:rsidRPr="002A2747">
        <w:rPr>
          <w:rFonts w:ascii="Times New Roman" w:eastAsia="Times New Roman" w:hAnsi="Times New Roman"/>
          <w:color w:val="000000"/>
          <w:sz w:val="28"/>
          <w:szCs w:val="28"/>
          <w:lang w:val="pt-BR"/>
        </w:rPr>
        <w:t>theo quy định của pháp luật về đầu tư và đất đai.</w:t>
      </w:r>
    </w:p>
    <w:p w:rsidR="00E544BF" w:rsidRPr="002A2747" w:rsidRDefault="00223437" w:rsidP="00314D2A">
      <w:pPr>
        <w:tabs>
          <w:tab w:val="left" w:pos="6499"/>
        </w:tabs>
        <w:spacing w:before="120" w:after="120" w:line="240" w:lineRule="auto"/>
        <w:ind w:firstLine="720"/>
        <w:jc w:val="both"/>
        <w:rPr>
          <w:rFonts w:ascii="Times New Roman" w:hAnsi="Times New Roman"/>
          <w:sz w:val="28"/>
          <w:szCs w:val="28"/>
          <w:lang w:val="nl-NL"/>
        </w:rPr>
      </w:pPr>
      <w:r w:rsidRPr="002A2747">
        <w:rPr>
          <w:rFonts w:ascii="Times New Roman" w:eastAsia="Times New Roman" w:hAnsi="Times New Roman"/>
          <w:b/>
          <w:sz w:val="28"/>
          <w:szCs w:val="28"/>
          <w:lang w:val="nl-NL"/>
        </w:rPr>
        <w:t>1</w:t>
      </w:r>
      <w:r w:rsidR="008903C8" w:rsidRPr="002A2747">
        <w:rPr>
          <w:rFonts w:ascii="Times New Roman" w:eastAsia="Times New Roman" w:hAnsi="Times New Roman"/>
          <w:b/>
          <w:sz w:val="28"/>
          <w:szCs w:val="28"/>
          <w:lang w:val="nl-NL"/>
        </w:rPr>
        <w:t>1</w:t>
      </w:r>
      <w:r w:rsidR="008B5C1E" w:rsidRPr="002A2747">
        <w:rPr>
          <w:rFonts w:ascii="Times New Roman" w:eastAsia="Times New Roman" w:hAnsi="Times New Roman"/>
          <w:b/>
          <w:sz w:val="28"/>
          <w:szCs w:val="28"/>
          <w:lang w:val="nl-NL"/>
        </w:rPr>
        <w:t xml:space="preserve">. </w:t>
      </w:r>
      <w:r w:rsidR="00A9664E" w:rsidRPr="002A2747">
        <w:rPr>
          <w:rFonts w:ascii="Times New Roman" w:eastAsia="Times New Roman" w:hAnsi="Times New Roman"/>
          <w:b/>
          <w:sz w:val="28"/>
          <w:szCs w:val="28"/>
          <w:lang w:val="nl-NL"/>
        </w:rPr>
        <w:t>Thông tin q</w:t>
      </w:r>
      <w:r w:rsidR="008B5C1E" w:rsidRPr="002A2747">
        <w:rPr>
          <w:rFonts w:ascii="Times New Roman" w:eastAsia="Times New Roman" w:hAnsi="Times New Roman"/>
          <w:b/>
          <w:sz w:val="28"/>
          <w:szCs w:val="28"/>
          <w:lang w:val="nl-NL"/>
        </w:rPr>
        <w:t>uy hoạch</w:t>
      </w:r>
      <w:r w:rsidR="008B5C1E" w:rsidRPr="002A2747">
        <w:rPr>
          <w:rFonts w:ascii="Times New Roman" w:eastAsia="Times New Roman" w:hAnsi="Times New Roman"/>
          <w:sz w:val="28"/>
          <w:szCs w:val="28"/>
          <w:lang w:val="nl-NL"/>
        </w:rPr>
        <w:t>:</w:t>
      </w:r>
      <w:r w:rsidR="00852E45" w:rsidRPr="002A2747">
        <w:rPr>
          <w:rFonts w:ascii="Times New Roman" w:eastAsia="Times New Roman" w:hAnsi="Times New Roman"/>
          <w:sz w:val="28"/>
          <w:szCs w:val="28"/>
          <w:lang w:val="nl-NL"/>
        </w:rPr>
        <w:t xml:space="preserve"> </w:t>
      </w:r>
      <w:r w:rsidR="00E53225" w:rsidRPr="002A2747">
        <w:rPr>
          <w:rFonts w:ascii="Times New Roman" w:hAnsi="Times New Roman"/>
          <w:color w:val="000000"/>
          <w:sz w:val="28"/>
          <w:szCs w:val="28"/>
          <w:lang w:val="nl-NL"/>
        </w:rPr>
        <w:t xml:space="preserve">Căn cứ </w:t>
      </w:r>
      <w:r w:rsidR="00F85F7D" w:rsidRPr="002A2747">
        <w:rPr>
          <w:rFonts w:ascii="Times New Roman" w:hAnsi="Times New Roman"/>
          <w:sz w:val="28"/>
          <w:szCs w:val="28"/>
          <w:lang w:val="nl-NL"/>
        </w:rPr>
        <w:t xml:space="preserve">Quy hoạch </w:t>
      </w:r>
      <w:r w:rsidR="00BE4D36" w:rsidRPr="002A2747">
        <w:rPr>
          <w:rFonts w:ascii="Times New Roman" w:hAnsi="Times New Roman"/>
          <w:sz w:val="28"/>
          <w:szCs w:val="28"/>
          <w:lang w:val="nl-NL"/>
        </w:rPr>
        <w:t>chung</w:t>
      </w:r>
      <w:r w:rsidR="00F85F7D" w:rsidRPr="002A2747">
        <w:rPr>
          <w:rFonts w:ascii="Times New Roman" w:hAnsi="Times New Roman"/>
          <w:sz w:val="28"/>
          <w:szCs w:val="28"/>
          <w:lang w:val="nl-NL"/>
        </w:rPr>
        <w:t xml:space="preserve"> xây dựng Khu công nghiệp </w:t>
      </w:r>
      <w:r w:rsidR="00BE4D36" w:rsidRPr="002A2747">
        <w:rPr>
          <w:rFonts w:ascii="Times New Roman" w:hAnsi="Times New Roman"/>
          <w:sz w:val="28"/>
          <w:szCs w:val="28"/>
          <w:lang w:val="nl-NL"/>
        </w:rPr>
        <w:t>Phong Điền</w:t>
      </w:r>
      <w:r w:rsidR="00F85F7D" w:rsidRPr="002A2747">
        <w:rPr>
          <w:rFonts w:ascii="Times New Roman" w:hAnsi="Times New Roman"/>
          <w:sz w:val="28"/>
          <w:szCs w:val="28"/>
          <w:lang w:val="nl-NL"/>
        </w:rPr>
        <w:t xml:space="preserve"> được UBND tỉnh phê duyệt tại Quyết định số </w:t>
      </w:r>
      <w:r w:rsidR="00BE4D36" w:rsidRPr="002A2747">
        <w:rPr>
          <w:rFonts w:ascii="Times New Roman" w:hAnsi="Times New Roman"/>
          <w:sz w:val="28"/>
          <w:szCs w:val="28"/>
          <w:lang w:val="nl-NL"/>
        </w:rPr>
        <w:t>2593</w:t>
      </w:r>
      <w:r w:rsidR="00F85F7D" w:rsidRPr="002A2747">
        <w:rPr>
          <w:rFonts w:ascii="Times New Roman" w:hAnsi="Times New Roman"/>
          <w:sz w:val="28"/>
          <w:szCs w:val="28"/>
          <w:lang w:val="nl-NL"/>
        </w:rPr>
        <w:t xml:space="preserve">/QĐ-UBND ngày </w:t>
      </w:r>
      <w:r w:rsidR="00BE4D36" w:rsidRPr="002A2747">
        <w:rPr>
          <w:rFonts w:ascii="Times New Roman" w:hAnsi="Times New Roman"/>
          <w:sz w:val="28"/>
          <w:szCs w:val="28"/>
          <w:lang w:val="nl-NL"/>
        </w:rPr>
        <w:t>13/12/2010,</w:t>
      </w:r>
      <w:r w:rsidR="00F85F7D" w:rsidRPr="002A2747">
        <w:rPr>
          <w:rFonts w:ascii="Times New Roman" w:hAnsi="Times New Roman"/>
          <w:sz w:val="28"/>
          <w:szCs w:val="28"/>
          <w:lang w:val="nl-NL"/>
        </w:rPr>
        <w:t xml:space="preserve"> </w:t>
      </w:r>
      <w:r w:rsidR="00BE4D36" w:rsidRPr="002A2747">
        <w:rPr>
          <w:rFonts w:ascii="Times New Roman" w:hAnsi="Times New Roman"/>
          <w:sz w:val="28"/>
          <w:szCs w:val="28"/>
          <w:lang w:val="nl-NL"/>
        </w:rPr>
        <w:t xml:space="preserve">các </w:t>
      </w:r>
      <w:r w:rsidR="00E53225" w:rsidRPr="002A2747">
        <w:rPr>
          <w:rFonts w:ascii="Times New Roman" w:hAnsi="Times New Roman"/>
          <w:sz w:val="28"/>
          <w:szCs w:val="28"/>
          <w:lang w:val="nl-NL"/>
        </w:rPr>
        <w:t>c</w:t>
      </w:r>
      <w:r w:rsidR="00F85F7D" w:rsidRPr="002A2747">
        <w:rPr>
          <w:rFonts w:ascii="Times New Roman" w:hAnsi="Times New Roman"/>
          <w:sz w:val="28"/>
          <w:szCs w:val="28"/>
          <w:lang w:val="nl-NL"/>
        </w:rPr>
        <w:t>hỉ</w:t>
      </w:r>
      <w:r w:rsidR="00E544BF" w:rsidRPr="002A2747">
        <w:rPr>
          <w:rFonts w:ascii="Times New Roman" w:hAnsi="Times New Roman"/>
          <w:sz w:val="28"/>
          <w:szCs w:val="28"/>
          <w:lang w:val="nl-NL"/>
        </w:rPr>
        <w:t xml:space="preserve"> tiêu về kiến trúc quy hoạch như sau:</w:t>
      </w:r>
    </w:p>
    <w:p w:rsidR="00E544BF" w:rsidRPr="00E02FE0" w:rsidRDefault="00E544BF" w:rsidP="00EE2BDD">
      <w:pPr>
        <w:widowControl w:val="0"/>
        <w:tabs>
          <w:tab w:val="left" w:pos="567"/>
        </w:tabs>
        <w:spacing w:before="120" w:after="120" w:line="240" w:lineRule="auto"/>
        <w:ind w:firstLine="720"/>
        <w:jc w:val="both"/>
        <w:rPr>
          <w:rFonts w:ascii="Times New Roman" w:hAnsi="Times New Roman"/>
          <w:sz w:val="28"/>
          <w:szCs w:val="28"/>
          <w:lang w:val="nl-NL"/>
        </w:rPr>
      </w:pPr>
      <w:r w:rsidRPr="00E02FE0">
        <w:rPr>
          <w:rFonts w:ascii="Times New Roman" w:hAnsi="Times New Roman"/>
          <w:sz w:val="28"/>
          <w:szCs w:val="28"/>
          <w:lang w:val="nl-NL"/>
        </w:rPr>
        <w:t xml:space="preserve">- Các công trình sản xuất được tổ chức xây dựng trên cơ sở các khu đất xây dựng nhà máy đã hoạch định, kết hợp với cây xanh sân vườn nội bộ để tạo cảnh quan và cải thiện vi khí hậu, đảm bảo mật độ xây dựng phù hợp. </w:t>
      </w:r>
    </w:p>
    <w:p w:rsidR="00E544BF" w:rsidRPr="002A2747" w:rsidRDefault="00E544BF" w:rsidP="00EE2BDD">
      <w:pPr>
        <w:widowControl w:val="0"/>
        <w:tabs>
          <w:tab w:val="left" w:pos="567"/>
        </w:tabs>
        <w:spacing w:before="120" w:after="120" w:line="240" w:lineRule="auto"/>
        <w:ind w:firstLine="720"/>
        <w:jc w:val="both"/>
        <w:rPr>
          <w:rFonts w:ascii="Times New Roman" w:hAnsi="Times New Roman"/>
          <w:sz w:val="28"/>
          <w:szCs w:val="28"/>
        </w:rPr>
      </w:pPr>
      <w:r w:rsidRPr="002A2747">
        <w:rPr>
          <w:rFonts w:ascii="Times New Roman" w:hAnsi="Times New Roman"/>
          <w:sz w:val="28"/>
          <w:szCs w:val="28"/>
        </w:rPr>
        <w:t>- Khu nhà máy:</w:t>
      </w:r>
    </w:p>
    <w:p w:rsidR="00E544BF" w:rsidRPr="002A2747" w:rsidRDefault="00E544BF" w:rsidP="00EE2BDD">
      <w:pPr>
        <w:widowControl w:val="0"/>
        <w:tabs>
          <w:tab w:val="left" w:pos="567"/>
          <w:tab w:val="left" w:pos="900"/>
        </w:tabs>
        <w:spacing w:before="120" w:after="120" w:line="240" w:lineRule="auto"/>
        <w:ind w:firstLine="720"/>
        <w:jc w:val="both"/>
        <w:rPr>
          <w:rFonts w:ascii="Times New Roman" w:hAnsi="Times New Roman"/>
          <w:sz w:val="28"/>
          <w:szCs w:val="28"/>
        </w:rPr>
      </w:pPr>
      <w:r w:rsidRPr="002A2747">
        <w:rPr>
          <w:rFonts w:ascii="Times New Roman" w:hAnsi="Times New Roman"/>
          <w:sz w:val="28"/>
          <w:szCs w:val="28"/>
        </w:rPr>
        <w:t>+ Mật độ xây dựng:  ≤65,0%.</w:t>
      </w:r>
    </w:p>
    <w:p w:rsidR="00E544BF" w:rsidRPr="002A2747" w:rsidRDefault="00E544BF" w:rsidP="00EE2BDD">
      <w:pPr>
        <w:widowControl w:val="0"/>
        <w:tabs>
          <w:tab w:val="left" w:pos="567"/>
          <w:tab w:val="left" w:pos="900"/>
        </w:tabs>
        <w:spacing w:before="120" w:after="120" w:line="240" w:lineRule="auto"/>
        <w:ind w:firstLine="720"/>
        <w:jc w:val="both"/>
        <w:rPr>
          <w:rFonts w:ascii="Times New Roman" w:hAnsi="Times New Roman"/>
          <w:sz w:val="28"/>
          <w:szCs w:val="28"/>
        </w:rPr>
      </w:pPr>
      <w:r w:rsidRPr="002A2747">
        <w:rPr>
          <w:rFonts w:ascii="Times New Roman" w:hAnsi="Times New Roman"/>
          <w:sz w:val="28"/>
          <w:szCs w:val="28"/>
        </w:rPr>
        <w:t>+ Tầng cao: 1-2 tầng (≤15,0m).</w:t>
      </w:r>
    </w:p>
    <w:p w:rsidR="00E544BF" w:rsidRPr="002A2747" w:rsidRDefault="00E544BF" w:rsidP="00EE2BDD">
      <w:pPr>
        <w:widowControl w:val="0"/>
        <w:tabs>
          <w:tab w:val="left" w:pos="567"/>
          <w:tab w:val="left" w:pos="900"/>
        </w:tabs>
        <w:spacing w:before="120" w:after="120" w:line="240" w:lineRule="auto"/>
        <w:ind w:firstLine="720"/>
        <w:jc w:val="both"/>
        <w:rPr>
          <w:rFonts w:ascii="Times New Roman" w:hAnsi="Times New Roman"/>
          <w:sz w:val="28"/>
          <w:szCs w:val="28"/>
        </w:rPr>
      </w:pPr>
      <w:r w:rsidRPr="002A2747">
        <w:rPr>
          <w:rFonts w:ascii="Times New Roman" w:hAnsi="Times New Roman"/>
          <w:sz w:val="28"/>
          <w:szCs w:val="28"/>
        </w:rPr>
        <w:t>+ Chỉ giới xây dựng: ≥6,0m so với chỉ giới đường đỏ.</w:t>
      </w:r>
    </w:p>
    <w:p w:rsidR="00E544BF" w:rsidRPr="002A2747" w:rsidRDefault="00E544BF" w:rsidP="00EE2BDD">
      <w:pPr>
        <w:widowControl w:val="0"/>
        <w:tabs>
          <w:tab w:val="left" w:pos="567"/>
        </w:tabs>
        <w:spacing w:before="120" w:after="120" w:line="240" w:lineRule="auto"/>
        <w:ind w:firstLine="720"/>
        <w:jc w:val="both"/>
        <w:rPr>
          <w:rFonts w:ascii="Times New Roman" w:hAnsi="Times New Roman"/>
          <w:sz w:val="28"/>
          <w:szCs w:val="28"/>
        </w:rPr>
      </w:pPr>
      <w:r w:rsidRPr="002A2747">
        <w:rPr>
          <w:rFonts w:ascii="Times New Roman" w:hAnsi="Times New Roman"/>
          <w:sz w:val="28"/>
          <w:szCs w:val="28"/>
        </w:rPr>
        <w:t>- Khu văn phòng, dịch vụ công cộng:</w:t>
      </w:r>
    </w:p>
    <w:p w:rsidR="00E544BF" w:rsidRPr="002A2747" w:rsidRDefault="00E544BF" w:rsidP="00EE2BDD">
      <w:pPr>
        <w:widowControl w:val="0"/>
        <w:tabs>
          <w:tab w:val="left" w:pos="567"/>
          <w:tab w:val="left" w:pos="900"/>
        </w:tabs>
        <w:spacing w:before="120" w:after="120" w:line="240" w:lineRule="auto"/>
        <w:ind w:firstLine="720"/>
        <w:jc w:val="both"/>
        <w:rPr>
          <w:rFonts w:ascii="Times New Roman" w:hAnsi="Times New Roman"/>
          <w:sz w:val="28"/>
          <w:szCs w:val="28"/>
        </w:rPr>
      </w:pPr>
      <w:r w:rsidRPr="002A2747">
        <w:rPr>
          <w:rFonts w:ascii="Times New Roman" w:hAnsi="Times New Roman"/>
          <w:sz w:val="28"/>
          <w:szCs w:val="28"/>
        </w:rPr>
        <w:t>+ Mật độ xây dựng: ≤30,0%</w:t>
      </w:r>
      <w:r w:rsidR="003D4262">
        <w:rPr>
          <w:rFonts w:ascii="Times New Roman" w:hAnsi="Times New Roman"/>
          <w:sz w:val="28"/>
          <w:szCs w:val="28"/>
        </w:rPr>
        <w:t>.</w:t>
      </w:r>
    </w:p>
    <w:p w:rsidR="00E544BF" w:rsidRPr="002A2747" w:rsidRDefault="00E544BF" w:rsidP="00EE2BDD">
      <w:pPr>
        <w:widowControl w:val="0"/>
        <w:tabs>
          <w:tab w:val="left" w:pos="567"/>
          <w:tab w:val="left" w:pos="900"/>
        </w:tabs>
        <w:spacing w:before="120" w:after="120" w:line="240" w:lineRule="auto"/>
        <w:ind w:firstLine="720"/>
        <w:jc w:val="both"/>
        <w:rPr>
          <w:rFonts w:ascii="Times New Roman" w:hAnsi="Times New Roman"/>
          <w:sz w:val="28"/>
          <w:szCs w:val="28"/>
        </w:rPr>
      </w:pPr>
      <w:r w:rsidRPr="002A2747">
        <w:rPr>
          <w:rFonts w:ascii="Times New Roman" w:hAnsi="Times New Roman"/>
          <w:sz w:val="28"/>
          <w:szCs w:val="28"/>
        </w:rPr>
        <w:t>+ Tầng cao: ≤12,0m</w:t>
      </w:r>
      <w:r w:rsidR="003D4262">
        <w:rPr>
          <w:rFonts w:ascii="Times New Roman" w:hAnsi="Times New Roman"/>
          <w:sz w:val="28"/>
          <w:szCs w:val="28"/>
        </w:rPr>
        <w:t>.</w:t>
      </w:r>
    </w:p>
    <w:p w:rsidR="00E544BF" w:rsidRPr="002A2747" w:rsidRDefault="00E544BF" w:rsidP="00EE2BDD">
      <w:pPr>
        <w:widowControl w:val="0"/>
        <w:tabs>
          <w:tab w:val="left" w:pos="567"/>
          <w:tab w:val="left" w:pos="900"/>
        </w:tabs>
        <w:spacing w:before="120" w:after="120" w:line="240" w:lineRule="auto"/>
        <w:ind w:firstLine="720"/>
        <w:jc w:val="both"/>
        <w:rPr>
          <w:rFonts w:ascii="Times New Roman" w:hAnsi="Times New Roman"/>
          <w:sz w:val="28"/>
          <w:szCs w:val="28"/>
        </w:rPr>
      </w:pPr>
      <w:r w:rsidRPr="002A2747">
        <w:rPr>
          <w:rFonts w:ascii="Times New Roman" w:hAnsi="Times New Roman"/>
          <w:sz w:val="28"/>
          <w:szCs w:val="28"/>
        </w:rPr>
        <w:t>+ Chỉ giới xây dựng: ≥6,0m so với chỉ giới đường đỏ.</w:t>
      </w:r>
    </w:p>
    <w:p w:rsidR="00E544BF" w:rsidRPr="002A2747" w:rsidRDefault="00E544BF" w:rsidP="00EE2BDD">
      <w:pPr>
        <w:widowControl w:val="0"/>
        <w:tabs>
          <w:tab w:val="left" w:pos="567"/>
          <w:tab w:val="left" w:pos="900"/>
        </w:tabs>
        <w:spacing w:before="120" w:after="120" w:line="240" w:lineRule="auto"/>
        <w:ind w:firstLine="720"/>
        <w:jc w:val="both"/>
        <w:rPr>
          <w:rFonts w:ascii="Times New Roman" w:hAnsi="Times New Roman"/>
          <w:sz w:val="28"/>
          <w:szCs w:val="28"/>
        </w:rPr>
      </w:pPr>
      <w:r w:rsidRPr="002A2747">
        <w:rPr>
          <w:rFonts w:ascii="Times New Roman" w:hAnsi="Times New Roman"/>
          <w:sz w:val="28"/>
          <w:szCs w:val="28"/>
        </w:rPr>
        <w:t>- Khu phụ trợ, đầu mối hạ tầng kỹ thuật:</w:t>
      </w:r>
    </w:p>
    <w:p w:rsidR="00E544BF" w:rsidRPr="002A2747" w:rsidRDefault="00E544BF" w:rsidP="00EE2BDD">
      <w:pPr>
        <w:widowControl w:val="0"/>
        <w:tabs>
          <w:tab w:val="left" w:pos="567"/>
          <w:tab w:val="left" w:pos="900"/>
        </w:tabs>
        <w:spacing w:before="120" w:after="120" w:line="240" w:lineRule="auto"/>
        <w:ind w:firstLine="720"/>
        <w:jc w:val="both"/>
        <w:rPr>
          <w:rFonts w:ascii="Times New Roman" w:hAnsi="Times New Roman"/>
          <w:sz w:val="28"/>
          <w:szCs w:val="28"/>
        </w:rPr>
      </w:pPr>
      <w:r w:rsidRPr="002A2747">
        <w:rPr>
          <w:rFonts w:ascii="Times New Roman" w:hAnsi="Times New Roman"/>
          <w:sz w:val="28"/>
          <w:szCs w:val="28"/>
        </w:rPr>
        <w:t>+ Mật độ xây dựng: ≤ 30,0%</w:t>
      </w:r>
      <w:r w:rsidR="003D4262">
        <w:rPr>
          <w:rFonts w:ascii="Times New Roman" w:hAnsi="Times New Roman"/>
          <w:sz w:val="28"/>
          <w:szCs w:val="28"/>
        </w:rPr>
        <w:t>.</w:t>
      </w:r>
    </w:p>
    <w:p w:rsidR="00E544BF" w:rsidRPr="002A2747" w:rsidRDefault="00E544BF" w:rsidP="00EE2BDD">
      <w:pPr>
        <w:widowControl w:val="0"/>
        <w:tabs>
          <w:tab w:val="left" w:pos="567"/>
          <w:tab w:val="left" w:pos="900"/>
        </w:tabs>
        <w:spacing w:before="120" w:after="120" w:line="240" w:lineRule="auto"/>
        <w:ind w:firstLine="720"/>
        <w:jc w:val="both"/>
        <w:rPr>
          <w:rFonts w:ascii="Times New Roman" w:hAnsi="Times New Roman"/>
          <w:sz w:val="28"/>
          <w:szCs w:val="28"/>
        </w:rPr>
      </w:pPr>
      <w:r w:rsidRPr="002A2747">
        <w:rPr>
          <w:rFonts w:ascii="Times New Roman" w:hAnsi="Times New Roman"/>
          <w:sz w:val="28"/>
          <w:szCs w:val="28"/>
        </w:rPr>
        <w:t>+ Tầng cao: ≤10,0m</w:t>
      </w:r>
      <w:r w:rsidR="003D4262">
        <w:rPr>
          <w:rFonts w:ascii="Times New Roman" w:hAnsi="Times New Roman"/>
          <w:sz w:val="28"/>
          <w:szCs w:val="28"/>
        </w:rPr>
        <w:t>.</w:t>
      </w:r>
    </w:p>
    <w:p w:rsidR="00E544BF" w:rsidRPr="002A2747" w:rsidRDefault="00E544BF" w:rsidP="00EE2BDD">
      <w:pPr>
        <w:widowControl w:val="0"/>
        <w:tabs>
          <w:tab w:val="left" w:pos="567"/>
          <w:tab w:val="left" w:pos="900"/>
        </w:tabs>
        <w:spacing w:before="120" w:after="120" w:line="240" w:lineRule="auto"/>
        <w:ind w:firstLine="720"/>
        <w:jc w:val="both"/>
        <w:rPr>
          <w:rFonts w:ascii="Times New Roman" w:hAnsi="Times New Roman"/>
          <w:sz w:val="28"/>
          <w:szCs w:val="28"/>
        </w:rPr>
      </w:pPr>
      <w:r w:rsidRPr="002A2747">
        <w:rPr>
          <w:rFonts w:ascii="Times New Roman" w:hAnsi="Times New Roman"/>
          <w:sz w:val="28"/>
          <w:szCs w:val="28"/>
        </w:rPr>
        <w:lastRenderedPageBreak/>
        <w:t>+ Chỉ giới xây dựng: ≥6,0m so với chỉ giới đường đỏ.</w:t>
      </w:r>
    </w:p>
    <w:p w:rsidR="00E544BF" w:rsidRPr="002A2747" w:rsidRDefault="00E544BF" w:rsidP="00EE2BDD">
      <w:pPr>
        <w:widowControl w:val="0"/>
        <w:tabs>
          <w:tab w:val="left" w:pos="567"/>
          <w:tab w:val="left" w:pos="900"/>
        </w:tabs>
        <w:spacing w:before="120" w:after="120" w:line="240" w:lineRule="auto"/>
        <w:ind w:firstLine="720"/>
        <w:jc w:val="both"/>
        <w:rPr>
          <w:rFonts w:ascii="Times New Roman" w:hAnsi="Times New Roman"/>
          <w:sz w:val="28"/>
          <w:szCs w:val="28"/>
        </w:rPr>
      </w:pPr>
      <w:r w:rsidRPr="002A2747">
        <w:rPr>
          <w:rFonts w:ascii="Times New Roman" w:hAnsi="Times New Roman"/>
          <w:sz w:val="28"/>
          <w:szCs w:val="28"/>
        </w:rPr>
        <w:t>- Kho bãi:</w:t>
      </w:r>
    </w:p>
    <w:p w:rsidR="00E544BF" w:rsidRPr="002A2747" w:rsidRDefault="00E544BF" w:rsidP="00EE2BDD">
      <w:pPr>
        <w:widowControl w:val="0"/>
        <w:tabs>
          <w:tab w:val="left" w:pos="567"/>
          <w:tab w:val="left" w:pos="900"/>
        </w:tabs>
        <w:spacing w:before="120" w:after="120" w:line="240" w:lineRule="auto"/>
        <w:ind w:firstLine="720"/>
        <w:jc w:val="both"/>
        <w:rPr>
          <w:rFonts w:ascii="Times New Roman" w:hAnsi="Times New Roman"/>
          <w:sz w:val="28"/>
          <w:szCs w:val="28"/>
        </w:rPr>
      </w:pPr>
      <w:r w:rsidRPr="002A2747">
        <w:rPr>
          <w:rFonts w:ascii="Times New Roman" w:hAnsi="Times New Roman"/>
          <w:sz w:val="28"/>
          <w:szCs w:val="28"/>
        </w:rPr>
        <w:t>+ Mật độ xây dựng: ≤50,0%</w:t>
      </w:r>
      <w:r w:rsidR="003D4262">
        <w:rPr>
          <w:rFonts w:ascii="Times New Roman" w:hAnsi="Times New Roman"/>
          <w:sz w:val="28"/>
          <w:szCs w:val="28"/>
        </w:rPr>
        <w:t>.</w:t>
      </w:r>
    </w:p>
    <w:p w:rsidR="00E544BF" w:rsidRPr="002A2747" w:rsidRDefault="00E544BF" w:rsidP="00EE2BDD">
      <w:pPr>
        <w:widowControl w:val="0"/>
        <w:tabs>
          <w:tab w:val="left" w:pos="567"/>
          <w:tab w:val="left" w:pos="900"/>
        </w:tabs>
        <w:spacing w:before="120" w:after="120" w:line="240" w:lineRule="auto"/>
        <w:ind w:firstLine="720"/>
        <w:jc w:val="both"/>
        <w:rPr>
          <w:rFonts w:ascii="Times New Roman" w:hAnsi="Times New Roman"/>
          <w:sz w:val="28"/>
          <w:szCs w:val="28"/>
        </w:rPr>
      </w:pPr>
      <w:r w:rsidRPr="002A2747">
        <w:rPr>
          <w:rFonts w:ascii="Times New Roman" w:hAnsi="Times New Roman"/>
          <w:sz w:val="28"/>
          <w:szCs w:val="28"/>
        </w:rPr>
        <w:t>+ Tầng cao: ≤10,0m</w:t>
      </w:r>
      <w:r w:rsidR="003D4262">
        <w:rPr>
          <w:rFonts w:ascii="Times New Roman" w:hAnsi="Times New Roman"/>
          <w:sz w:val="28"/>
          <w:szCs w:val="28"/>
        </w:rPr>
        <w:t>.</w:t>
      </w:r>
    </w:p>
    <w:p w:rsidR="00E544BF" w:rsidRPr="002A2747" w:rsidRDefault="00E544BF" w:rsidP="00EE2BDD">
      <w:pPr>
        <w:widowControl w:val="0"/>
        <w:tabs>
          <w:tab w:val="left" w:pos="567"/>
          <w:tab w:val="left" w:pos="900"/>
        </w:tabs>
        <w:spacing w:before="120" w:after="120" w:line="240" w:lineRule="auto"/>
        <w:ind w:firstLine="720"/>
        <w:jc w:val="both"/>
        <w:rPr>
          <w:rFonts w:ascii="Times New Roman" w:hAnsi="Times New Roman"/>
          <w:sz w:val="28"/>
          <w:szCs w:val="28"/>
        </w:rPr>
      </w:pPr>
      <w:r w:rsidRPr="002A2747">
        <w:rPr>
          <w:rFonts w:ascii="Times New Roman" w:hAnsi="Times New Roman"/>
          <w:sz w:val="28"/>
          <w:szCs w:val="28"/>
        </w:rPr>
        <w:t>+ Chỉ giới xây dựng: ≥6,0m so với chỉ giới đường đỏ.</w:t>
      </w:r>
    </w:p>
    <w:p w:rsidR="00E544BF" w:rsidRPr="002A2747" w:rsidRDefault="00E544BF" w:rsidP="00EE2BDD">
      <w:pPr>
        <w:widowControl w:val="0"/>
        <w:tabs>
          <w:tab w:val="left" w:pos="567"/>
          <w:tab w:val="left" w:pos="900"/>
        </w:tabs>
        <w:spacing w:before="120" w:after="120" w:line="240" w:lineRule="auto"/>
        <w:ind w:firstLine="720"/>
        <w:jc w:val="both"/>
        <w:rPr>
          <w:rFonts w:ascii="Times New Roman" w:hAnsi="Times New Roman"/>
          <w:sz w:val="28"/>
          <w:szCs w:val="28"/>
        </w:rPr>
      </w:pPr>
      <w:r w:rsidRPr="002A2747">
        <w:rPr>
          <w:rFonts w:ascii="Times New Roman" w:hAnsi="Times New Roman"/>
          <w:sz w:val="28"/>
          <w:szCs w:val="28"/>
        </w:rPr>
        <w:t>- Cây xanh công viên:</w:t>
      </w:r>
    </w:p>
    <w:p w:rsidR="00E544BF" w:rsidRPr="002A2747" w:rsidRDefault="00E544BF" w:rsidP="00EE2BDD">
      <w:pPr>
        <w:widowControl w:val="0"/>
        <w:tabs>
          <w:tab w:val="left" w:pos="567"/>
          <w:tab w:val="left" w:pos="900"/>
        </w:tabs>
        <w:spacing w:before="120" w:after="120" w:line="240" w:lineRule="auto"/>
        <w:ind w:firstLine="720"/>
        <w:jc w:val="both"/>
        <w:rPr>
          <w:rFonts w:ascii="Times New Roman" w:hAnsi="Times New Roman"/>
          <w:sz w:val="28"/>
          <w:szCs w:val="28"/>
        </w:rPr>
      </w:pPr>
      <w:r w:rsidRPr="002A2747">
        <w:rPr>
          <w:rFonts w:ascii="Times New Roman" w:hAnsi="Times New Roman"/>
          <w:sz w:val="28"/>
          <w:szCs w:val="28"/>
        </w:rPr>
        <w:t>+ Mật độ xây dựng: ≤5,0%</w:t>
      </w:r>
      <w:r w:rsidR="003D4262">
        <w:rPr>
          <w:rFonts w:ascii="Times New Roman" w:hAnsi="Times New Roman"/>
          <w:sz w:val="28"/>
          <w:szCs w:val="28"/>
        </w:rPr>
        <w:t>.</w:t>
      </w:r>
    </w:p>
    <w:p w:rsidR="00E544BF" w:rsidRPr="002A2747" w:rsidRDefault="00E544BF" w:rsidP="00EE2BDD">
      <w:pPr>
        <w:widowControl w:val="0"/>
        <w:tabs>
          <w:tab w:val="left" w:pos="567"/>
          <w:tab w:val="left" w:pos="900"/>
        </w:tabs>
        <w:spacing w:before="120" w:after="120" w:line="240" w:lineRule="auto"/>
        <w:ind w:firstLine="720"/>
        <w:jc w:val="both"/>
        <w:rPr>
          <w:rFonts w:ascii="Times New Roman" w:hAnsi="Times New Roman"/>
          <w:sz w:val="28"/>
          <w:szCs w:val="28"/>
        </w:rPr>
      </w:pPr>
      <w:r w:rsidRPr="002A2747">
        <w:rPr>
          <w:rFonts w:ascii="Times New Roman" w:hAnsi="Times New Roman"/>
          <w:sz w:val="28"/>
          <w:szCs w:val="28"/>
        </w:rPr>
        <w:t>+ Tầng cao:  ≤ 5,0m</w:t>
      </w:r>
      <w:r w:rsidR="003D4262">
        <w:rPr>
          <w:rFonts w:ascii="Times New Roman" w:hAnsi="Times New Roman"/>
          <w:sz w:val="28"/>
          <w:szCs w:val="28"/>
        </w:rPr>
        <w:t>.</w:t>
      </w:r>
    </w:p>
    <w:p w:rsidR="00DB399D" w:rsidRPr="00D71718" w:rsidRDefault="00E544BF" w:rsidP="00D71718">
      <w:pPr>
        <w:widowControl w:val="0"/>
        <w:tabs>
          <w:tab w:val="left" w:pos="567"/>
          <w:tab w:val="left" w:pos="900"/>
        </w:tabs>
        <w:spacing w:before="120" w:after="120" w:line="240" w:lineRule="auto"/>
        <w:ind w:firstLine="720"/>
        <w:jc w:val="both"/>
        <w:rPr>
          <w:rFonts w:ascii="Times New Roman" w:hAnsi="Times New Roman"/>
          <w:sz w:val="28"/>
          <w:szCs w:val="28"/>
        </w:rPr>
      </w:pPr>
      <w:r w:rsidRPr="002A2747">
        <w:rPr>
          <w:rFonts w:ascii="Times New Roman" w:hAnsi="Times New Roman"/>
          <w:sz w:val="28"/>
          <w:szCs w:val="28"/>
        </w:rPr>
        <w:t>+ Chỉ giới xây dựng: ≥6,0m so với chỉ giới đường đỏ.</w:t>
      </w:r>
      <w:bookmarkEnd w:id="0"/>
      <w:bookmarkEnd w:id="1"/>
      <w:bookmarkEnd w:id="2"/>
    </w:p>
    <w:p w:rsidR="006E3503" w:rsidRPr="002A2747" w:rsidRDefault="006E3503" w:rsidP="00EE2BDD">
      <w:pPr>
        <w:tabs>
          <w:tab w:val="left" w:pos="6371"/>
        </w:tabs>
        <w:spacing w:before="120" w:after="120" w:line="240" w:lineRule="auto"/>
        <w:ind w:firstLine="720"/>
        <w:jc w:val="both"/>
        <w:rPr>
          <w:rFonts w:ascii="Times New Roman" w:eastAsia="Times New Roman" w:hAnsi="Times New Roman"/>
          <w:b/>
          <w:sz w:val="28"/>
          <w:szCs w:val="28"/>
          <w:lang w:val="nl-NL"/>
        </w:rPr>
      </w:pPr>
      <w:r w:rsidRPr="002A2747">
        <w:rPr>
          <w:rFonts w:ascii="Times New Roman" w:eastAsia="Times New Roman" w:hAnsi="Times New Roman"/>
          <w:b/>
          <w:sz w:val="28"/>
          <w:szCs w:val="28"/>
          <w:lang w:val="nl-NL"/>
        </w:rPr>
        <w:t>1</w:t>
      </w:r>
      <w:r w:rsidR="003628C2" w:rsidRPr="002A2747">
        <w:rPr>
          <w:rFonts w:ascii="Times New Roman" w:eastAsia="Times New Roman" w:hAnsi="Times New Roman"/>
          <w:b/>
          <w:sz w:val="28"/>
          <w:szCs w:val="28"/>
          <w:lang w:val="nl-NL"/>
        </w:rPr>
        <w:t>2</w:t>
      </w:r>
      <w:r w:rsidRPr="002A2747">
        <w:rPr>
          <w:rFonts w:ascii="Times New Roman" w:eastAsia="Times New Roman" w:hAnsi="Times New Roman"/>
          <w:b/>
          <w:sz w:val="28"/>
          <w:szCs w:val="28"/>
          <w:lang w:val="nl-NL"/>
        </w:rPr>
        <w:t>. Thông tin liên hệ</w:t>
      </w:r>
      <w:r w:rsidR="0093404E" w:rsidRPr="002A2747">
        <w:rPr>
          <w:rFonts w:ascii="Times New Roman" w:eastAsia="Times New Roman" w:hAnsi="Times New Roman"/>
          <w:b/>
          <w:sz w:val="28"/>
          <w:szCs w:val="28"/>
          <w:lang w:val="nl-NL"/>
        </w:rPr>
        <w:tab/>
      </w:r>
    </w:p>
    <w:p w:rsidR="006E3503" w:rsidRPr="002A2747" w:rsidRDefault="00C42E76" w:rsidP="00EE2BDD">
      <w:pPr>
        <w:spacing w:before="120" w:after="120" w:line="240" w:lineRule="auto"/>
        <w:ind w:firstLine="720"/>
        <w:rPr>
          <w:rFonts w:ascii="Times New Roman" w:hAnsi="Times New Roman"/>
          <w:b/>
          <w:bCs/>
          <w:sz w:val="28"/>
          <w:szCs w:val="28"/>
          <w:lang w:val="nl-NL"/>
        </w:rPr>
      </w:pPr>
      <w:r>
        <w:rPr>
          <w:rFonts w:ascii="Times New Roman" w:hAnsi="Times New Roman"/>
          <w:b/>
          <w:bCs/>
          <w:sz w:val="28"/>
          <w:szCs w:val="28"/>
          <w:lang w:val="vi-VN"/>
        </w:rPr>
        <w:t>12.1.</w:t>
      </w:r>
      <w:r w:rsidR="006E3503" w:rsidRPr="002A2747">
        <w:rPr>
          <w:rFonts w:ascii="Times New Roman" w:hAnsi="Times New Roman"/>
          <w:b/>
          <w:bCs/>
          <w:sz w:val="28"/>
          <w:szCs w:val="28"/>
          <w:lang w:val="nl-NL"/>
        </w:rPr>
        <w:t xml:space="preserve"> Ban Quản lý Khu kinh tế, công nghiệp tỉnh Thừa Thiên Huế:</w:t>
      </w:r>
    </w:p>
    <w:p w:rsidR="006E3503" w:rsidRPr="002A2747" w:rsidRDefault="006D7899" w:rsidP="00EE2BDD">
      <w:pPr>
        <w:spacing w:before="120" w:after="120" w:line="240" w:lineRule="auto"/>
        <w:ind w:firstLine="720"/>
        <w:rPr>
          <w:rFonts w:ascii="Times New Roman" w:hAnsi="Times New Roman"/>
          <w:sz w:val="28"/>
          <w:szCs w:val="28"/>
          <w:lang w:val="nl-NL"/>
        </w:rPr>
      </w:pPr>
      <w:r w:rsidRPr="002A2747">
        <w:rPr>
          <w:rFonts w:ascii="Times New Roman" w:hAnsi="Times New Roman"/>
          <w:sz w:val="28"/>
          <w:szCs w:val="28"/>
          <w:lang w:val="nl-NL"/>
        </w:rPr>
        <w:t xml:space="preserve">- </w:t>
      </w:r>
      <w:r w:rsidR="006E3503" w:rsidRPr="002A2747">
        <w:rPr>
          <w:rFonts w:ascii="Times New Roman" w:hAnsi="Times New Roman"/>
          <w:sz w:val="28"/>
          <w:szCs w:val="28"/>
          <w:lang w:val="nl-NL"/>
        </w:rPr>
        <w:t xml:space="preserve">Địa chỉ: 37 Nguyễn Huệ, </w:t>
      </w:r>
      <w:r w:rsidR="004D211C" w:rsidRPr="002A2747">
        <w:rPr>
          <w:rFonts w:ascii="Times New Roman" w:hAnsi="Times New Roman"/>
          <w:sz w:val="28"/>
          <w:szCs w:val="28"/>
          <w:lang w:val="nl-NL"/>
        </w:rPr>
        <w:t>t</w:t>
      </w:r>
      <w:r w:rsidR="006E3503" w:rsidRPr="002A2747">
        <w:rPr>
          <w:rFonts w:ascii="Times New Roman" w:hAnsi="Times New Roman"/>
          <w:sz w:val="28"/>
          <w:szCs w:val="28"/>
          <w:lang w:val="nl-NL"/>
        </w:rPr>
        <w:t>hành phố Huế, Tỉnh Thừa Thiên Huế.</w:t>
      </w:r>
    </w:p>
    <w:p w:rsidR="006E3503" w:rsidRPr="002A2747" w:rsidRDefault="006D7899" w:rsidP="00EE2BDD">
      <w:pPr>
        <w:spacing w:before="120" w:after="120" w:line="240" w:lineRule="auto"/>
        <w:ind w:firstLine="720"/>
        <w:rPr>
          <w:rFonts w:ascii="Times New Roman" w:hAnsi="Times New Roman"/>
          <w:sz w:val="28"/>
          <w:szCs w:val="28"/>
          <w:lang w:val="nl-NL"/>
        </w:rPr>
      </w:pPr>
      <w:r w:rsidRPr="002A2747">
        <w:rPr>
          <w:rFonts w:ascii="Times New Roman" w:hAnsi="Times New Roman"/>
          <w:sz w:val="28"/>
          <w:szCs w:val="28"/>
          <w:lang w:val="nl-NL"/>
        </w:rPr>
        <w:t xml:space="preserve">- </w:t>
      </w:r>
      <w:r w:rsidR="006E3503" w:rsidRPr="002A2747">
        <w:rPr>
          <w:rFonts w:ascii="Times New Roman" w:hAnsi="Times New Roman"/>
          <w:sz w:val="28"/>
          <w:szCs w:val="28"/>
          <w:lang w:val="nl-NL"/>
        </w:rPr>
        <w:t>Điện thoại: 0234.3831324    Fax: 0234.3834675.</w:t>
      </w:r>
    </w:p>
    <w:p w:rsidR="006E3503" w:rsidRPr="002A2747" w:rsidRDefault="006D7899" w:rsidP="00EE2BDD">
      <w:pPr>
        <w:spacing w:before="120" w:after="120" w:line="240" w:lineRule="auto"/>
        <w:ind w:firstLine="720"/>
        <w:rPr>
          <w:rFonts w:ascii="Times New Roman" w:hAnsi="Times New Roman"/>
          <w:sz w:val="28"/>
          <w:szCs w:val="28"/>
          <w:lang w:val="nl-NL"/>
        </w:rPr>
      </w:pPr>
      <w:r w:rsidRPr="002A2747">
        <w:rPr>
          <w:rFonts w:ascii="Times New Roman" w:hAnsi="Times New Roman"/>
          <w:sz w:val="28"/>
          <w:szCs w:val="28"/>
          <w:lang w:val="nl-NL"/>
        </w:rPr>
        <w:t xml:space="preserve">- </w:t>
      </w:r>
      <w:r w:rsidR="006E3503" w:rsidRPr="002A2747">
        <w:rPr>
          <w:rFonts w:ascii="Times New Roman" w:hAnsi="Times New Roman"/>
          <w:sz w:val="28"/>
          <w:szCs w:val="28"/>
          <w:lang w:val="nl-NL"/>
        </w:rPr>
        <w:t xml:space="preserve">Website: </w:t>
      </w:r>
      <w:hyperlink r:id="rId10" w:history="1">
        <w:r w:rsidR="006E3503" w:rsidRPr="002A2747">
          <w:rPr>
            <w:rFonts w:ascii="Times New Roman" w:hAnsi="Times New Roman"/>
            <w:sz w:val="28"/>
            <w:szCs w:val="28"/>
            <w:lang w:val="nl-NL"/>
          </w:rPr>
          <w:t>www.bqlkktcn.thuathienhue.gov.vn</w:t>
        </w:r>
      </w:hyperlink>
      <w:r w:rsidR="006E3503" w:rsidRPr="002A2747">
        <w:rPr>
          <w:rFonts w:ascii="Times New Roman" w:hAnsi="Times New Roman"/>
          <w:sz w:val="28"/>
          <w:szCs w:val="28"/>
          <w:lang w:val="nl-NL"/>
        </w:rPr>
        <w:t>.</w:t>
      </w:r>
    </w:p>
    <w:p w:rsidR="006E3503" w:rsidRPr="002A2747" w:rsidRDefault="00C42E76" w:rsidP="003D4262">
      <w:pPr>
        <w:spacing w:before="120" w:after="120" w:line="240" w:lineRule="auto"/>
        <w:ind w:firstLine="720"/>
        <w:jc w:val="both"/>
        <w:rPr>
          <w:rFonts w:ascii="Times New Roman" w:hAnsi="Times New Roman"/>
          <w:b/>
          <w:bCs/>
          <w:sz w:val="28"/>
          <w:szCs w:val="28"/>
          <w:lang w:val="nl-NL"/>
        </w:rPr>
      </w:pPr>
      <w:r>
        <w:rPr>
          <w:rFonts w:ascii="Times New Roman" w:hAnsi="Times New Roman"/>
          <w:b/>
          <w:bCs/>
          <w:sz w:val="28"/>
          <w:szCs w:val="28"/>
          <w:lang w:val="vi-VN"/>
        </w:rPr>
        <w:t>12.2.</w:t>
      </w:r>
      <w:r w:rsidR="006E3503" w:rsidRPr="002A2747">
        <w:rPr>
          <w:rFonts w:ascii="Times New Roman" w:hAnsi="Times New Roman"/>
          <w:b/>
          <w:bCs/>
          <w:sz w:val="28"/>
          <w:szCs w:val="28"/>
          <w:lang w:val="nl-NL"/>
        </w:rPr>
        <w:t xml:space="preserve"> Trung tâm Xúc tiến đầu tư và Hỗ trợ doanh nghiệp - Sở Kế hoạch và Đầu tư Thừa Thiên Huế:</w:t>
      </w:r>
    </w:p>
    <w:p w:rsidR="006E3503" w:rsidRPr="002A2747" w:rsidRDefault="006D7899" w:rsidP="00EE2BDD">
      <w:pPr>
        <w:spacing w:before="120" w:after="120" w:line="240" w:lineRule="auto"/>
        <w:ind w:firstLine="720"/>
        <w:rPr>
          <w:rFonts w:ascii="Times New Roman" w:hAnsi="Times New Roman"/>
          <w:sz w:val="28"/>
          <w:szCs w:val="28"/>
          <w:lang w:val="nl-NL"/>
        </w:rPr>
      </w:pPr>
      <w:r w:rsidRPr="002A2747">
        <w:rPr>
          <w:rFonts w:ascii="Times New Roman" w:hAnsi="Times New Roman"/>
          <w:sz w:val="28"/>
          <w:szCs w:val="28"/>
          <w:lang w:val="nl-NL"/>
        </w:rPr>
        <w:t xml:space="preserve">- </w:t>
      </w:r>
      <w:r w:rsidR="006E3503" w:rsidRPr="002A2747">
        <w:rPr>
          <w:rFonts w:ascii="Times New Roman" w:hAnsi="Times New Roman"/>
          <w:sz w:val="28"/>
          <w:szCs w:val="28"/>
          <w:lang w:val="nl-NL"/>
        </w:rPr>
        <w:t>Địa chỉ: 07 Tôn Đức Thắng, thành phố Huế, Tỉnh Thừa Thiên Huế.</w:t>
      </w:r>
    </w:p>
    <w:p w:rsidR="006E3503" w:rsidRPr="002A2747" w:rsidRDefault="006D7899" w:rsidP="00EE2BDD">
      <w:pPr>
        <w:spacing w:before="120" w:after="120" w:line="240" w:lineRule="auto"/>
        <w:ind w:firstLine="720"/>
        <w:rPr>
          <w:rFonts w:ascii="Times New Roman" w:hAnsi="Times New Roman"/>
          <w:sz w:val="28"/>
          <w:szCs w:val="28"/>
          <w:lang w:val="nl-NL"/>
        </w:rPr>
      </w:pPr>
      <w:r w:rsidRPr="002A2747">
        <w:rPr>
          <w:rFonts w:ascii="Times New Roman" w:hAnsi="Times New Roman"/>
          <w:sz w:val="28"/>
          <w:szCs w:val="28"/>
          <w:lang w:val="nl-NL"/>
        </w:rPr>
        <w:t xml:space="preserve">- </w:t>
      </w:r>
      <w:r w:rsidR="006E3503" w:rsidRPr="002A2747">
        <w:rPr>
          <w:rFonts w:ascii="Times New Roman" w:hAnsi="Times New Roman"/>
          <w:sz w:val="28"/>
          <w:szCs w:val="28"/>
          <w:lang w:val="nl-NL"/>
        </w:rPr>
        <w:t>Điện thoại: 0234.3855501 - 0234.3938825 - 0234.3938824</w:t>
      </w:r>
      <w:r w:rsidR="0050339D" w:rsidRPr="002A2747">
        <w:rPr>
          <w:rFonts w:ascii="Times New Roman" w:hAnsi="Times New Roman"/>
          <w:sz w:val="28"/>
          <w:szCs w:val="28"/>
          <w:lang w:val="nl-NL"/>
        </w:rPr>
        <w:t>.</w:t>
      </w:r>
    </w:p>
    <w:p w:rsidR="006E3503" w:rsidRPr="002A2747" w:rsidRDefault="006D7899" w:rsidP="00EE2BDD">
      <w:pPr>
        <w:spacing w:before="120" w:after="120" w:line="240" w:lineRule="auto"/>
        <w:ind w:firstLine="720"/>
        <w:rPr>
          <w:rFonts w:ascii="Times New Roman" w:hAnsi="Times New Roman"/>
          <w:sz w:val="28"/>
          <w:szCs w:val="28"/>
          <w:lang w:val="nl-NL"/>
        </w:rPr>
      </w:pPr>
      <w:r w:rsidRPr="002A2747">
        <w:rPr>
          <w:rFonts w:ascii="Times New Roman" w:hAnsi="Times New Roman"/>
          <w:sz w:val="28"/>
          <w:szCs w:val="28"/>
          <w:lang w:val="nl-NL"/>
        </w:rPr>
        <w:t xml:space="preserve">- </w:t>
      </w:r>
      <w:r w:rsidR="006E3503" w:rsidRPr="002A2747">
        <w:rPr>
          <w:rFonts w:ascii="Times New Roman" w:hAnsi="Times New Roman"/>
          <w:sz w:val="28"/>
          <w:szCs w:val="28"/>
          <w:lang w:val="nl-NL"/>
        </w:rPr>
        <w:t>Email: ipa.skhdt@thuathienhue.gov.vn</w:t>
      </w:r>
      <w:r w:rsidR="0050339D" w:rsidRPr="002A2747">
        <w:rPr>
          <w:rFonts w:ascii="Times New Roman" w:hAnsi="Times New Roman"/>
          <w:sz w:val="28"/>
          <w:szCs w:val="28"/>
          <w:lang w:val="nl-NL"/>
        </w:rPr>
        <w:t>.</w:t>
      </w:r>
    </w:p>
    <w:p w:rsidR="007E31E1" w:rsidRPr="00CA525E" w:rsidRDefault="007E31E1" w:rsidP="000514BB">
      <w:pPr>
        <w:shd w:val="clear" w:color="auto" w:fill="FFFFFF"/>
        <w:spacing w:before="120" w:after="120" w:line="360" w:lineRule="exact"/>
        <w:ind w:firstLine="720"/>
        <w:jc w:val="both"/>
        <w:rPr>
          <w:rFonts w:ascii="Times New Roman" w:eastAsia="Times New Roman" w:hAnsi="Times New Roman"/>
          <w:sz w:val="28"/>
          <w:szCs w:val="28"/>
          <w:lang w:val="nl-NL"/>
        </w:rPr>
      </w:pPr>
    </w:p>
    <w:sectPr w:rsidR="007E31E1" w:rsidRPr="00CA525E" w:rsidSect="00966616">
      <w:headerReference w:type="default" r:id="rId11"/>
      <w:footerReference w:type="firs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786" w:rsidRDefault="005B5786" w:rsidP="00C4474C">
      <w:pPr>
        <w:spacing w:after="0" w:line="240" w:lineRule="auto"/>
      </w:pPr>
      <w:r>
        <w:separator/>
      </w:r>
    </w:p>
  </w:endnote>
  <w:endnote w:type="continuationSeparator" w:id="0">
    <w:p w:rsidR="005B5786" w:rsidRDefault="005B5786" w:rsidP="00C44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718" w:rsidRDefault="00D71718">
    <w:pPr>
      <w:pStyle w:val="Footer"/>
      <w:jc w:val="right"/>
    </w:pPr>
    <w:r>
      <w:fldChar w:fldCharType="begin"/>
    </w:r>
    <w:r>
      <w:instrText xml:space="preserve"> PAGE   \* MERGEFORMAT </w:instrText>
    </w:r>
    <w:r>
      <w:fldChar w:fldCharType="separate"/>
    </w:r>
    <w:r w:rsidR="007E15E2">
      <w:rPr>
        <w:noProof/>
      </w:rPr>
      <w:t>1</w:t>
    </w:r>
    <w:r>
      <w:rPr>
        <w:noProof/>
      </w:rPr>
      <w:fldChar w:fldCharType="end"/>
    </w:r>
  </w:p>
  <w:p w:rsidR="00D71718" w:rsidRDefault="00D71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786" w:rsidRDefault="005B5786" w:rsidP="00C4474C">
      <w:pPr>
        <w:spacing w:after="0" w:line="240" w:lineRule="auto"/>
      </w:pPr>
      <w:r>
        <w:separator/>
      </w:r>
    </w:p>
  </w:footnote>
  <w:footnote w:type="continuationSeparator" w:id="0">
    <w:p w:rsidR="005B5786" w:rsidRDefault="005B5786" w:rsidP="00C447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486241"/>
      <w:docPartObj>
        <w:docPartGallery w:val="Page Numbers (Top of Page)"/>
        <w:docPartUnique/>
      </w:docPartObj>
    </w:sdtPr>
    <w:sdtEndPr>
      <w:rPr>
        <w:noProof/>
      </w:rPr>
    </w:sdtEndPr>
    <w:sdtContent>
      <w:p w:rsidR="00E01A75" w:rsidRDefault="00E01A75">
        <w:pPr>
          <w:pStyle w:val="Header"/>
          <w:jc w:val="center"/>
        </w:pPr>
        <w:r w:rsidRPr="00E01A75">
          <w:rPr>
            <w:rFonts w:asciiTheme="majorHAnsi" w:hAnsiTheme="majorHAnsi" w:cstheme="majorHAnsi"/>
            <w:sz w:val="24"/>
            <w:szCs w:val="24"/>
          </w:rPr>
          <w:fldChar w:fldCharType="begin"/>
        </w:r>
        <w:r w:rsidRPr="00E01A75">
          <w:rPr>
            <w:rFonts w:asciiTheme="majorHAnsi" w:hAnsiTheme="majorHAnsi" w:cstheme="majorHAnsi"/>
            <w:sz w:val="24"/>
            <w:szCs w:val="24"/>
          </w:rPr>
          <w:instrText xml:space="preserve"> PAGE   \* MERGEFORMAT </w:instrText>
        </w:r>
        <w:r w:rsidRPr="00E01A75">
          <w:rPr>
            <w:rFonts w:asciiTheme="majorHAnsi" w:hAnsiTheme="majorHAnsi" w:cstheme="majorHAnsi"/>
            <w:sz w:val="24"/>
            <w:szCs w:val="24"/>
          </w:rPr>
          <w:fldChar w:fldCharType="separate"/>
        </w:r>
        <w:r w:rsidR="007E15E2">
          <w:rPr>
            <w:rFonts w:asciiTheme="majorHAnsi" w:hAnsiTheme="majorHAnsi" w:cstheme="majorHAnsi"/>
            <w:noProof/>
            <w:sz w:val="24"/>
            <w:szCs w:val="24"/>
          </w:rPr>
          <w:t>7</w:t>
        </w:r>
        <w:r w:rsidRPr="00E01A75">
          <w:rPr>
            <w:rFonts w:asciiTheme="majorHAnsi" w:hAnsiTheme="majorHAnsi" w:cstheme="majorHAnsi"/>
            <w:noProof/>
            <w:sz w:val="24"/>
            <w:szCs w:val="24"/>
          </w:rPr>
          <w:fldChar w:fldCharType="end"/>
        </w:r>
      </w:p>
    </w:sdtContent>
  </w:sdt>
  <w:p w:rsidR="0022504B" w:rsidRDefault="002250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5CED"/>
    <w:multiLevelType w:val="hybridMultilevel"/>
    <w:tmpl w:val="48544200"/>
    <w:lvl w:ilvl="0" w:tplc="C0C6E002">
      <w:start w:val="1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55CE1144"/>
    <w:multiLevelType w:val="multilevel"/>
    <w:tmpl w:val="53C2CFE2"/>
    <w:lvl w:ilvl="0">
      <w:start w:val="1"/>
      <w:numFmt w:val="bullet"/>
      <w:pStyle w:val="Stylebulleted"/>
      <w:lvlText w:val="-"/>
      <w:lvlJc w:val="left"/>
      <w:pPr>
        <w:tabs>
          <w:tab w:val="num" w:pos="5246"/>
        </w:tabs>
        <w:ind w:left="4395" w:firstLine="567"/>
      </w:pPr>
      <w:rPr>
        <w:rFonts w:ascii="Times New Roman" w:hAnsi="Times New Roman" w:cs="Times New Roman" w:hint="default"/>
        <w:color w:val="auto"/>
      </w:rPr>
    </w:lvl>
    <w:lvl w:ilvl="1">
      <w:start w:val="1"/>
      <w:numFmt w:val="bullet"/>
      <w:lvlText w:val="+"/>
      <w:lvlJc w:val="left"/>
      <w:pPr>
        <w:tabs>
          <w:tab w:val="num" w:pos="1135"/>
        </w:tabs>
        <w:ind w:left="1135" w:hanging="284"/>
      </w:pPr>
      <w:rPr>
        <w:rFonts w:ascii="Times New Roman" w:hAnsi="Times New Roman" w:cs="Times New Roman" w:hint="default"/>
        <w:color w:val="auto"/>
      </w:rPr>
    </w:lvl>
    <w:lvl w:ilvl="2">
      <w:start w:val="1"/>
      <w:numFmt w:val="bullet"/>
      <w:lvlText w:val="»"/>
      <w:lvlJc w:val="left"/>
      <w:pPr>
        <w:tabs>
          <w:tab w:val="num" w:pos="1419"/>
        </w:tabs>
        <w:ind w:left="1419" w:hanging="284"/>
      </w:pPr>
      <w:rPr>
        <w:rFonts w:ascii="Times New Roman" w:hAnsi="Times New Roman" w:cs="Times New Roman" w:hint="default"/>
        <w:color w:val="auto"/>
      </w:rPr>
    </w:lvl>
    <w:lvl w:ilvl="3">
      <w:start w:val="1"/>
      <w:numFmt w:val="bullet"/>
      <w:lvlText w:val="›"/>
      <w:lvlJc w:val="left"/>
      <w:pPr>
        <w:tabs>
          <w:tab w:val="num" w:pos="1703"/>
        </w:tabs>
        <w:ind w:left="1703" w:hanging="284"/>
      </w:pPr>
      <w:rPr>
        <w:rFonts w:ascii="Times New Roman" w:hAnsi="Times New Roman" w:cs="Times New Roman" w:hint="default"/>
        <w:color w:val="auto"/>
      </w:rPr>
    </w:lvl>
    <w:lvl w:ilvl="4">
      <w:start w:val="1"/>
      <w:numFmt w:val="bullet"/>
      <w:lvlText w:val="√"/>
      <w:lvlJc w:val="left"/>
      <w:pPr>
        <w:tabs>
          <w:tab w:val="num" w:pos="1987"/>
        </w:tabs>
        <w:ind w:left="1987" w:hanging="284"/>
      </w:pPr>
      <w:rPr>
        <w:rFonts w:ascii="Times New Roman" w:hAnsi="Times New Roman" w:cs="Times New Roman" w:hint="default"/>
        <w:color w:val="auto"/>
      </w:rPr>
    </w:lvl>
    <w:lvl w:ilvl="5">
      <w:start w:val="1"/>
      <w:numFmt w:val="bullet"/>
      <w:lvlText w:val="#"/>
      <w:lvlJc w:val="left"/>
      <w:pPr>
        <w:tabs>
          <w:tab w:val="num" w:pos="2268"/>
        </w:tabs>
        <w:ind w:left="2268" w:hanging="281"/>
      </w:pPr>
      <w:rPr>
        <w:rFonts w:ascii="Times New Roman" w:hAnsi="Times New Roman" w:cs="Times New Roman" w:hint="default"/>
        <w:color w:val="auto"/>
      </w:rPr>
    </w:lvl>
    <w:lvl w:ilvl="6">
      <w:start w:val="1"/>
      <w:numFmt w:val="bullet"/>
      <w:lvlText w:val="*"/>
      <w:lvlJc w:val="left"/>
      <w:pPr>
        <w:tabs>
          <w:tab w:val="num" w:pos="2552"/>
        </w:tabs>
        <w:ind w:left="2552" w:hanging="284"/>
      </w:pPr>
      <w:rPr>
        <w:rFonts w:ascii="Times New Roman" w:hAnsi="Times New Roman" w:cs="Times New Roman" w:hint="default"/>
        <w:color w:val="auto"/>
      </w:rPr>
    </w:lvl>
    <w:lvl w:ilvl="7">
      <w:start w:val="1"/>
      <w:numFmt w:val="bullet"/>
      <w:lvlText w:val="→"/>
      <w:lvlJc w:val="left"/>
      <w:pPr>
        <w:tabs>
          <w:tab w:val="num" w:pos="2835"/>
        </w:tabs>
        <w:ind w:left="2835" w:hanging="283"/>
      </w:pPr>
      <w:rPr>
        <w:rFonts w:ascii="Times New Roman" w:hAnsi="Times New Roman" w:cs="Times New Roman" w:hint="default"/>
        <w:color w:val="auto"/>
      </w:rPr>
    </w:lvl>
    <w:lvl w:ilvl="8">
      <w:start w:val="1"/>
      <w:numFmt w:val="bullet"/>
      <w:lvlText w:val="●"/>
      <w:lvlJc w:val="left"/>
      <w:pPr>
        <w:tabs>
          <w:tab w:val="num" w:pos="3119"/>
        </w:tabs>
        <w:ind w:left="3119" w:hanging="284"/>
      </w:pPr>
      <w:rPr>
        <w:rFonts w:ascii="Times New Roman" w:hAnsi="Times New Roman" w:cs="Times New Roman" w:hint="default"/>
        <w:color w:val="auto"/>
      </w:rPr>
    </w:lvl>
  </w:abstractNum>
  <w:abstractNum w:abstractNumId="2">
    <w:nsid w:val="5C5326B8"/>
    <w:multiLevelType w:val="hybridMultilevel"/>
    <w:tmpl w:val="50BE17AC"/>
    <w:lvl w:ilvl="0" w:tplc="E4DC78C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D8B6731"/>
    <w:multiLevelType w:val="hybridMultilevel"/>
    <w:tmpl w:val="336AD424"/>
    <w:lvl w:ilvl="0" w:tplc="EC4268B4">
      <w:start w:val="1"/>
      <w:numFmt w:val="bullet"/>
      <w:lvlText w:val="-"/>
      <w:lvlJc w:val="left"/>
      <w:pPr>
        <w:tabs>
          <w:tab w:val="num" w:pos="720"/>
        </w:tabs>
        <w:ind w:left="720" w:hanging="360"/>
      </w:pPr>
      <w:rPr>
        <w:rFonts w:ascii="Times New Roman" w:hAnsi="Times New Roman" w:hint="default"/>
      </w:rPr>
    </w:lvl>
    <w:lvl w:ilvl="1" w:tplc="627A6CE4" w:tentative="1">
      <w:start w:val="1"/>
      <w:numFmt w:val="bullet"/>
      <w:lvlText w:val="-"/>
      <w:lvlJc w:val="left"/>
      <w:pPr>
        <w:tabs>
          <w:tab w:val="num" w:pos="1440"/>
        </w:tabs>
        <w:ind w:left="1440" w:hanging="360"/>
      </w:pPr>
      <w:rPr>
        <w:rFonts w:ascii="Times New Roman" w:hAnsi="Times New Roman" w:hint="default"/>
      </w:rPr>
    </w:lvl>
    <w:lvl w:ilvl="2" w:tplc="BE207D12" w:tentative="1">
      <w:start w:val="1"/>
      <w:numFmt w:val="bullet"/>
      <w:lvlText w:val="-"/>
      <w:lvlJc w:val="left"/>
      <w:pPr>
        <w:tabs>
          <w:tab w:val="num" w:pos="2160"/>
        </w:tabs>
        <w:ind w:left="2160" w:hanging="360"/>
      </w:pPr>
      <w:rPr>
        <w:rFonts w:ascii="Times New Roman" w:hAnsi="Times New Roman" w:hint="default"/>
      </w:rPr>
    </w:lvl>
    <w:lvl w:ilvl="3" w:tplc="C254B9EE" w:tentative="1">
      <w:start w:val="1"/>
      <w:numFmt w:val="bullet"/>
      <w:lvlText w:val="-"/>
      <w:lvlJc w:val="left"/>
      <w:pPr>
        <w:tabs>
          <w:tab w:val="num" w:pos="2880"/>
        </w:tabs>
        <w:ind w:left="2880" w:hanging="360"/>
      </w:pPr>
      <w:rPr>
        <w:rFonts w:ascii="Times New Roman" w:hAnsi="Times New Roman" w:hint="default"/>
      </w:rPr>
    </w:lvl>
    <w:lvl w:ilvl="4" w:tplc="7666C624" w:tentative="1">
      <w:start w:val="1"/>
      <w:numFmt w:val="bullet"/>
      <w:lvlText w:val="-"/>
      <w:lvlJc w:val="left"/>
      <w:pPr>
        <w:tabs>
          <w:tab w:val="num" w:pos="3600"/>
        </w:tabs>
        <w:ind w:left="3600" w:hanging="360"/>
      </w:pPr>
      <w:rPr>
        <w:rFonts w:ascii="Times New Roman" w:hAnsi="Times New Roman" w:hint="default"/>
      </w:rPr>
    </w:lvl>
    <w:lvl w:ilvl="5" w:tplc="EC1231A8" w:tentative="1">
      <w:start w:val="1"/>
      <w:numFmt w:val="bullet"/>
      <w:lvlText w:val="-"/>
      <w:lvlJc w:val="left"/>
      <w:pPr>
        <w:tabs>
          <w:tab w:val="num" w:pos="4320"/>
        </w:tabs>
        <w:ind w:left="4320" w:hanging="360"/>
      </w:pPr>
      <w:rPr>
        <w:rFonts w:ascii="Times New Roman" w:hAnsi="Times New Roman" w:hint="default"/>
      </w:rPr>
    </w:lvl>
    <w:lvl w:ilvl="6" w:tplc="468606FA" w:tentative="1">
      <w:start w:val="1"/>
      <w:numFmt w:val="bullet"/>
      <w:lvlText w:val="-"/>
      <w:lvlJc w:val="left"/>
      <w:pPr>
        <w:tabs>
          <w:tab w:val="num" w:pos="5040"/>
        </w:tabs>
        <w:ind w:left="5040" w:hanging="360"/>
      </w:pPr>
      <w:rPr>
        <w:rFonts w:ascii="Times New Roman" w:hAnsi="Times New Roman" w:hint="default"/>
      </w:rPr>
    </w:lvl>
    <w:lvl w:ilvl="7" w:tplc="E684FE58" w:tentative="1">
      <w:start w:val="1"/>
      <w:numFmt w:val="bullet"/>
      <w:lvlText w:val="-"/>
      <w:lvlJc w:val="left"/>
      <w:pPr>
        <w:tabs>
          <w:tab w:val="num" w:pos="5760"/>
        </w:tabs>
        <w:ind w:left="5760" w:hanging="360"/>
      </w:pPr>
      <w:rPr>
        <w:rFonts w:ascii="Times New Roman" w:hAnsi="Times New Roman" w:hint="default"/>
      </w:rPr>
    </w:lvl>
    <w:lvl w:ilvl="8" w:tplc="189A4BC2" w:tentative="1">
      <w:start w:val="1"/>
      <w:numFmt w:val="bullet"/>
      <w:lvlText w:val="-"/>
      <w:lvlJc w:val="left"/>
      <w:pPr>
        <w:tabs>
          <w:tab w:val="num" w:pos="6480"/>
        </w:tabs>
        <w:ind w:left="6480" w:hanging="360"/>
      </w:pPr>
      <w:rPr>
        <w:rFonts w:ascii="Times New Roman" w:hAnsi="Times New Roman" w:hint="default"/>
      </w:rPr>
    </w:lvl>
  </w:abstractNum>
  <w:abstractNum w:abstractNumId="4">
    <w:nsid w:val="605F6EE8"/>
    <w:multiLevelType w:val="hybridMultilevel"/>
    <w:tmpl w:val="49A0DF98"/>
    <w:lvl w:ilvl="0" w:tplc="A8B47D2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0D9"/>
    <w:rsid w:val="0000263F"/>
    <w:rsid w:val="00005E35"/>
    <w:rsid w:val="00005E59"/>
    <w:rsid w:val="00006C0E"/>
    <w:rsid w:val="000121E8"/>
    <w:rsid w:val="00013BEB"/>
    <w:rsid w:val="00014DD6"/>
    <w:rsid w:val="000171CB"/>
    <w:rsid w:val="000205F3"/>
    <w:rsid w:val="00023521"/>
    <w:rsid w:val="00023CA2"/>
    <w:rsid w:val="000275F0"/>
    <w:rsid w:val="00030E4E"/>
    <w:rsid w:val="0003124D"/>
    <w:rsid w:val="000313E3"/>
    <w:rsid w:val="000317B1"/>
    <w:rsid w:val="00043137"/>
    <w:rsid w:val="00045989"/>
    <w:rsid w:val="00047979"/>
    <w:rsid w:val="00047B25"/>
    <w:rsid w:val="00050F05"/>
    <w:rsid w:val="000514BB"/>
    <w:rsid w:val="0005405D"/>
    <w:rsid w:val="000549EF"/>
    <w:rsid w:val="0005597B"/>
    <w:rsid w:val="00055D04"/>
    <w:rsid w:val="0005622C"/>
    <w:rsid w:val="00060189"/>
    <w:rsid w:val="000619BF"/>
    <w:rsid w:val="00063670"/>
    <w:rsid w:val="00063C5F"/>
    <w:rsid w:val="00064628"/>
    <w:rsid w:val="00074B1B"/>
    <w:rsid w:val="0007513E"/>
    <w:rsid w:val="000764AD"/>
    <w:rsid w:val="00083080"/>
    <w:rsid w:val="00083F23"/>
    <w:rsid w:val="000840D1"/>
    <w:rsid w:val="0008612F"/>
    <w:rsid w:val="00093136"/>
    <w:rsid w:val="0009386B"/>
    <w:rsid w:val="000942BD"/>
    <w:rsid w:val="00095729"/>
    <w:rsid w:val="0009631B"/>
    <w:rsid w:val="00096BA6"/>
    <w:rsid w:val="000A034D"/>
    <w:rsid w:val="000A0711"/>
    <w:rsid w:val="000A38C2"/>
    <w:rsid w:val="000A3C8E"/>
    <w:rsid w:val="000A611E"/>
    <w:rsid w:val="000B18B8"/>
    <w:rsid w:val="000B3462"/>
    <w:rsid w:val="000B3742"/>
    <w:rsid w:val="000B6564"/>
    <w:rsid w:val="000B756F"/>
    <w:rsid w:val="000C0D6D"/>
    <w:rsid w:val="000C23CE"/>
    <w:rsid w:val="000C4963"/>
    <w:rsid w:val="000C4E29"/>
    <w:rsid w:val="000C5EBA"/>
    <w:rsid w:val="000D053F"/>
    <w:rsid w:val="000D0D46"/>
    <w:rsid w:val="000D2763"/>
    <w:rsid w:val="000D3C8B"/>
    <w:rsid w:val="000D62FD"/>
    <w:rsid w:val="000D6E76"/>
    <w:rsid w:val="000E53B9"/>
    <w:rsid w:val="000E540E"/>
    <w:rsid w:val="000F2CE7"/>
    <w:rsid w:val="000F3C58"/>
    <w:rsid w:val="000F5DCD"/>
    <w:rsid w:val="000F6519"/>
    <w:rsid w:val="000F6A29"/>
    <w:rsid w:val="000F7416"/>
    <w:rsid w:val="00101B41"/>
    <w:rsid w:val="00111948"/>
    <w:rsid w:val="00112786"/>
    <w:rsid w:val="001127E6"/>
    <w:rsid w:val="00113F7C"/>
    <w:rsid w:val="001166F2"/>
    <w:rsid w:val="001230AC"/>
    <w:rsid w:val="00124459"/>
    <w:rsid w:val="00127895"/>
    <w:rsid w:val="00137972"/>
    <w:rsid w:val="00141452"/>
    <w:rsid w:val="00141BAF"/>
    <w:rsid w:val="001434B4"/>
    <w:rsid w:val="00144B14"/>
    <w:rsid w:val="0015012D"/>
    <w:rsid w:val="0015539B"/>
    <w:rsid w:val="00156160"/>
    <w:rsid w:val="00161404"/>
    <w:rsid w:val="00161771"/>
    <w:rsid w:val="0016191D"/>
    <w:rsid w:val="0016364B"/>
    <w:rsid w:val="001645DE"/>
    <w:rsid w:val="00164626"/>
    <w:rsid w:val="00165323"/>
    <w:rsid w:val="00167793"/>
    <w:rsid w:val="001705C0"/>
    <w:rsid w:val="00170AE4"/>
    <w:rsid w:val="001714A6"/>
    <w:rsid w:val="001733BE"/>
    <w:rsid w:val="00175D1A"/>
    <w:rsid w:val="00180CDD"/>
    <w:rsid w:val="00183D04"/>
    <w:rsid w:val="00183DE4"/>
    <w:rsid w:val="00184300"/>
    <w:rsid w:val="00185008"/>
    <w:rsid w:val="00190553"/>
    <w:rsid w:val="0019296E"/>
    <w:rsid w:val="00193FEE"/>
    <w:rsid w:val="0019487D"/>
    <w:rsid w:val="001A06B4"/>
    <w:rsid w:val="001A0F5D"/>
    <w:rsid w:val="001A1A56"/>
    <w:rsid w:val="001A307A"/>
    <w:rsid w:val="001A3201"/>
    <w:rsid w:val="001A43FE"/>
    <w:rsid w:val="001A47DF"/>
    <w:rsid w:val="001A6E47"/>
    <w:rsid w:val="001A7CCA"/>
    <w:rsid w:val="001B0326"/>
    <w:rsid w:val="001B19A0"/>
    <w:rsid w:val="001B1AD6"/>
    <w:rsid w:val="001B1C9A"/>
    <w:rsid w:val="001B3EF3"/>
    <w:rsid w:val="001B44D4"/>
    <w:rsid w:val="001B4C95"/>
    <w:rsid w:val="001B4CD3"/>
    <w:rsid w:val="001C142A"/>
    <w:rsid w:val="001C23CD"/>
    <w:rsid w:val="001C5937"/>
    <w:rsid w:val="001D239B"/>
    <w:rsid w:val="001D3A50"/>
    <w:rsid w:val="001D4F70"/>
    <w:rsid w:val="001D5D68"/>
    <w:rsid w:val="001D7A66"/>
    <w:rsid w:val="001E1C1B"/>
    <w:rsid w:val="001E2133"/>
    <w:rsid w:val="001E6464"/>
    <w:rsid w:val="001F03FC"/>
    <w:rsid w:val="001F2295"/>
    <w:rsid w:val="001F268B"/>
    <w:rsid w:val="001F2E17"/>
    <w:rsid w:val="001F34B6"/>
    <w:rsid w:val="001F3693"/>
    <w:rsid w:val="001F3E08"/>
    <w:rsid w:val="001F6AA9"/>
    <w:rsid w:val="001F76C6"/>
    <w:rsid w:val="0020017F"/>
    <w:rsid w:val="00202481"/>
    <w:rsid w:val="00204136"/>
    <w:rsid w:val="0020428C"/>
    <w:rsid w:val="00204360"/>
    <w:rsid w:val="00206C8C"/>
    <w:rsid w:val="00211915"/>
    <w:rsid w:val="00212E5F"/>
    <w:rsid w:val="0022029F"/>
    <w:rsid w:val="0022112C"/>
    <w:rsid w:val="00221BAA"/>
    <w:rsid w:val="0022230B"/>
    <w:rsid w:val="00223437"/>
    <w:rsid w:val="0022504B"/>
    <w:rsid w:val="00225201"/>
    <w:rsid w:val="00225AC4"/>
    <w:rsid w:val="002275F5"/>
    <w:rsid w:val="002324F0"/>
    <w:rsid w:val="00233B65"/>
    <w:rsid w:val="00233DD1"/>
    <w:rsid w:val="00234FF5"/>
    <w:rsid w:val="00237692"/>
    <w:rsid w:val="00237725"/>
    <w:rsid w:val="002405D4"/>
    <w:rsid w:val="00247AC7"/>
    <w:rsid w:val="00250ECC"/>
    <w:rsid w:val="0025394A"/>
    <w:rsid w:val="00253F04"/>
    <w:rsid w:val="00260FFC"/>
    <w:rsid w:val="0026156D"/>
    <w:rsid w:val="00261762"/>
    <w:rsid w:val="00261A94"/>
    <w:rsid w:val="002626AA"/>
    <w:rsid w:val="00267F3A"/>
    <w:rsid w:val="0027160A"/>
    <w:rsid w:val="00272066"/>
    <w:rsid w:val="0027262B"/>
    <w:rsid w:val="00273014"/>
    <w:rsid w:val="00274D79"/>
    <w:rsid w:val="0027565F"/>
    <w:rsid w:val="002770A1"/>
    <w:rsid w:val="0027747C"/>
    <w:rsid w:val="00281A2C"/>
    <w:rsid w:val="00281FC5"/>
    <w:rsid w:val="00282B54"/>
    <w:rsid w:val="002860C0"/>
    <w:rsid w:val="002873A3"/>
    <w:rsid w:val="00287ECE"/>
    <w:rsid w:val="002900DA"/>
    <w:rsid w:val="00291869"/>
    <w:rsid w:val="00292BC4"/>
    <w:rsid w:val="0029396F"/>
    <w:rsid w:val="0029564B"/>
    <w:rsid w:val="002960B2"/>
    <w:rsid w:val="002A016B"/>
    <w:rsid w:val="002A0827"/>
    <w:rsid w:val="002A0BD7"/>
    <w:rsid w:val="002A1A87"/>
    <w:rsid w:val="002A2747"/>
    <w:rsid w:val="002A3241"/>
    <w:rsid w:val="002A7FF9"/>
    <w:rsid w:val="002B32A3"/>
    <w:rsid w:val="002B6DF3"/>
    <w:rsid w:val="002C5EEE"/>
    <w:rsid w:val="002D0B68"/>
    <w:rsid w:val="002D3539"/>
    <w:rsid w:val="002D36D6"/>
    <w:rsid w:val="002D3CBB"/>
    <w:rsid w:val="002D5207"/>
    <w:rsid w:val="002D5EE3"/>
    <w:rsid w:val="002D61EA"/>
    <w:rsid w:val="002E5B19"/>
    <w:rsid w:val="002E7637"/>
    <w:rsid w:val="002F1FC3"/>
    <w:rsid w:val="002F42B4"/>
    <w:rsid w:val="002F5989"/>
    <w:rsid w:val="002F7B8E"/>
    <w:rsid w:val="00300777"/>
    <w:rsid w:val="00300AF0"/>
    <w:rsid w:val="00300C43"/>
    <w:rsid w:val="003034F1"/>
    <w:rsid w:val="003058D4"/>
    <w:rsid w:val="00311E04"/>
    <w:rsid w:val="00314086"/>
    <w:rsid w:val="00314D2A"/>
    <w:rsid w:val="00315507"/>
    <w:rsid w:val="003156CF"/>
    <w:rsid w:val="00316541"/>
    <w:rsid w:val="00316C4D"/>
    <w:rsid w:val="00320956"/>
    <w:rsid w:val="00321CB8"/>
    <w:rsid w:val="003231EF"/>
    <w:rsid w:val="00324F0E"/>
    <w:rsid w:val="0032778E"/>
    <w:rsid w:val="00334200"/>
    <w:rsid w:val="003344C8"/>
    <w:rsid w:val="00334883"/>
    <w:rsid w:val="00340FF6"/>
    <w:rsid w:val="00343AF6"/>
    <w:rsid w:val="00344D2C"/>
    <w:rsid w:val="0034762C"/>
    <w:rsid w:val="0034785B"/>
    <w:rsid w:val="0034793F"/>
    <w:rsid w:val="003517DD"/>
    <w:rsid w:val="00354819"/>
    <w:rsid w:val="00354C81"/>
    <w:rsid w:val="00356C81"/>
    <w:rsid w:val="00361181"/>
    <w:rsid w:val="003628C2"/>
    <w:rsid w:val="003634E6"/>
    <w:rsid w:val="003657E4"/>
    <w:rsid w:val="0037057A"/>
    <w:rsid w:val="0037089F"/>
    <w:rsid w:val="00371FA4"/>
    <w:rsid w:val="00376228"/>
    <w:rsid w:val="0038070C"/>
    <w:rsid w:val="00381C83"/>
    <w:rsid w:val="00383388"/>
    <w:rsid w:val="00385F2B"/>
    <w:rsid w:val="0039087D"/>
    <w:rsid w:val="003941CD"/>
    <w:rsid w:val="003A01D4"/>
    <w:rsid w:val="003A2DDF"/>
    <w:rsid w:val="003A5977"/>
    <w:rsid w:val="003B1449"/>
    <w:rsid w:val="003B3E27"/>
    <w:rsid w:val="003B4DF2"/>
    <w:rsid w:val="003B528F"/>
    <w:rsid w:val="003B5E67"/>
    <w:rsid w:val="003B7FDC"/>
    <w:rsid w:val="003C217F"/>
    <w:rsid w:val="003C2BC5"/>
    <w:rsid w:val="003C42CF"/>
    <w:rsid w:val="003C5F81"/>
    <w:rsid w:val="003C6076"/>
    <w:rsid w:val="003C752D"/>
    <w:rsid w:val="003D170F"/>
    <w:rsid w:val="003D4262"/>
    <w:rsid w:val="003D62A9"/>
    <w:rsid w:val="003D7227"/>
    <w:rsid w:val="003D7FAB"/>
    <w:rsid w:val="003E00E3"/>
    <w:rsid w:val="003E5C8B"/>
    <w:rsid w:val="003E6098"/>
    <w:rsid w:val="003E616C"/>
    <w:rsid w:val="003E7AD3"/>
    <w:rsid w:val="003F293D"/>
    <w:rsid w:val="003F35DC"/>
    <w:rsid w:val="003F3ED3"/>
    <w:rsid w:val="003F634A"/>
    <w:rsid w:val="003F7D81"/>
    <w:rsid w:val="003F7F11"/>
    <w:rsid w:val="00405406"/>
    <w:rsid w:val="00405DC3"/>
    <w:rsid w:val="004123B4"/>
    <w:rsid w:val="00412BD9"/>
    <w:rsid w:val="00412EDA"/>
    <w:rsid w:val="00413F65"/>
    <w:rsid w:val="00416A31"/>
    <w:rsid w:val="00416CB3"/>
    <w:rsid w:val="004202A6"/>
    <w:rsid w:val="00420E00"/>
    <w:rsid w:val="004216B3"/>
    <w:rsid w:val="00426BAC"/>
    <w:rsid w:val="00427296"/>
    <w:rsid w:val="00430CAC"/>
    <w:rsid w:val="00431973"/>
    <w:rsid w:val="00434514"/>
    <w:rsid w:val="004356AB"/>
    <w:rsid w:val="00435A24"/>
    <w:rsid w:val="00437012"/>
    <w:rsid w:val="00437D23"/>
    <w:rsid w:val="004420AC"/>
    <w:rsid w:val="00445A63"/>
    <w:rsid w:val="00445EF1"/>
    <w:rsid w:val="00446461"/>
    <w:rsid w:val="004472C7"/>
    <w:rsid w:val="00451431"/>
    <w:rsid w:val="00451794"/>
    <w:rsid w:val="00451A44"/>
    <w:rsid w:val="00451B87"/>
    <w:rsid w:val="00454A4F"/>
    <w:rsid w:val="00455CCB"/>
    <w:rsid w:val="00461ABA"/>
    <w:rsid w:val="004621F5"/>
    <w:rsid w:val="004628BB"/>
    <w:rsid w:val="00462FA2"/>
    <w:rsid w:val="004718CF"/>
    <w:rsid w:val="00471986"/>
    <w:rsid w:val="00474A7D"/>
    <w:rsid w:val="00476BFE"/>
    <w:rsid w:val="00477D74"/>
    <w:rsid w:val="00481BCD"/>
    <w:rsid w:val="00482755"/>
    <w:rsid w:val="00485352"/>
    <w:rsid w:val="0048599B"/>
    <w:rsid w:val="00487E66"/>
    <w:rsid w:val="0049166C"/>
    <w:rsid w:val="00491FBF"/>
    <w:rsid w:val="00492C20"/>
    <w:rsid w:val="004A27EF"/>
    <w:rsid w:val="004A4CC9"/>
    <w:rsid w:val="004A7D67"/>
    <w:rsid w:val="004B4FE7"/>
    <w:rsid w:val="004B5E51"/>
    <w:rsid w:val="004C3D40"/>
    <w:rsid w:val="004C4AFC"/>
    <w:rsid w:val="004C516A"/>
    <w:rsid w:val="004C5424"/>
    <w:rsid w:val="004D022B"/>
    <w:rsid w:val="004D087B"/>
    <w:rsid w:val="004D211C"/>
    <w:rsid w:val="004D431C"/>
    <w:rsid w:val="004D781E"/>
    <w:rsid w:val="004E1B49"/>
    <w:rsid w:val="004E4D70"/>
    <w:rsid w:val="004F282C"/>
    <w:rsid w:val="004F34DA"/>
    <w:rsid w:val="004F3BFE"/>
    <w:rsid w:val="004F7641"/>
    <w:rsid w:val="0050138A"/>
    <w:rsid w:val="005026D4"/>
    <w:rsid w:val="0050339D"/>
    <w:rsid w:val="00503443"/>
    <w:rsid w:val="00505EB5"/>
    <w:rsid w:val="005070DC"/>
    <w:rsid w:val="00512FC2"/>
    <w:rsid w:val="0052254E"/>
    <w:rsid w:val="00522A79"/>
    <w:rsid w:val="005256DA"/>
    <w:rsid w:val="005262F9"/>
    <w:rsid w:val="005265B3"/>
    <w:rsid w:val="00526C24"/>
    <w:rsid w:val="005300C8"/>
    <w:rsid w:val="00531549"/>
    <w:rsid w:val="0053380D"/>
    <w:rsid w:val="00533BD0"/>
    <w:rsid w:val="00535F88"/>
    <w:rsid w:val="005378CA"/>
    <w:rsid w:val="00540531"/>
    <w:rsid w:val="0054106B"/>
    <w:rsid w:val="00541E8F"/>
    <w:rsid w:val="005427CD"/>
    <w:rsid w:val="00545232"/>
    <w:rsid w:val="00552193"/>
    <w:rsid w:val="00552212"/>
    <w:rsid w:val="00552970"/>
    <w:rsid w:val="0055675B"/>
    <w:rsid w:val="0055785B"/>
    <w:rsid w:val="0056003F"/>
    <w:rsid w:val="005619E2"/>
    <w:rsid w:val="00565F09"/>
    <w:rsid w:val="00565F1B"/>
    <w:rsid w:val="00567F37"/>
    <w:rsid w:val="005704D1"/>
    <w:rsid w:val="00570647"/>
    <w:rsid w:val="00572472"/>
    <w:rsid w:val="005745CC"/>
    <w:rsid w:val="005749EE"/>
    <w:rsid w:val="00575385"/>
    <w:rsid w:val="00576E37"/>
    <w:rsid w:val="00580881"/>
    <w:rsid w:val="0058339E"/>
    <w:rsid w:val="00585364"/>
    <w:rsid w:val="0058774B"/>
    <w:rsid w:val="00591653"/>
    <w:rsid w:val="0059290D"/>
    <w:rsid w:val="00593324"/>
    <w:rsid w:val="00593F12"/>
    <w:rsid w:val="00594FA4"/>
    <w:rsid w:val="00595DCA"/>
    <w:rsid w:val="005A007D"/>
    <w:rsid w:val="005A145D"/>
    <w:rsid w:val="005A1C33"/>
    <w:rsid w:val="005A42E0"/>
    <w:rsid w:val="005A55AF"/>
    <w:rsid w:val="005A61A9"/>
    <w:rsid w:val="005B076D"/>
    <w:rsid w:val="005B5786"/>
    <w:rsid w:val="005B5BC2"/>
    <w:rsid w:val="005B6E92"/>
    <w:rsid w:val="005B70B9"/>
    <w:rsid w:val="005C0476"/>
    <w:rsid w:val="005C2D9A"/>
    <w:rsid w:val="005C5AFB"/>
    <w:rsid w:val="005D344B"/>
    <w:rsid w:val="005D5826"/>
    <w:rsid w:val="005D5CBA"/>
    <w:rsid w:val="005D6128"/>
    <w:rsid w:val="005E139A"/>
    <w:rsid w:val="005E399A"/>
    <w:rsid w:val="005E3BA4"/>
    <w:rsid w:val="005F13F1"/>
    <w:rsid w:val="005F1DF3"/>
    <w:rsid w:val="005F22E5"/>
    <w:rsid w:val="005F2BAC"/>
    <w:rsid w:val="005F34A2"/>
    <w:rsid w:val="005F4252"/>
    <w:rsid w:val="005F51EA"/>
    <w:rsid w:val="005F5959"/>
    <w:rsid w:val="005F6459"/>
    <w:rsid w:val="005F68B3"/>
    <w:rsid w:val="005F7323"/>
    <w:rsid w:val="00600A68"/>
    <w:rsid w:val="00600A73"/>
    <w:rsid w:val="006014C9"/>
    <w:rsid w:val="00601585"/>
    <w:rsid w:val="00605F91"/>
    <w:rsid w:val="00610811"/>
    <w:rsid w:val="00611C34"/>
    <w:rsid w:val="0061398F"/>
    <w:rsid w:val="006159F5"/>
    <w:rsid w:val="006161A2"/>
    <w:rsid w:val="00616965"/>
    <w:rsid w:val="00620747"/>
    <w:rsid w:val="006225EF"/>
    <w:rsid w:val="00624421"/>
    <w:rsid w:val="00624EEA"/>
    <w:rsid w:val="00627D4B"/>
    <w:rsid w:val="00627E2B"/>
    <w:rsid w:val="006309BA"/>
    <w:rsid w:val="00630E4C"/>
    <w:rsid w:val="00630E74"/>
    <w:rsid w:val="006329C7"/>
    <w:rsid w:val="0063465C"/>
    <w:rsid w:val="006356A6"/>
    <w:rsid w:val="00635703"/>
    <w:rsid w:val="00635957"/>
    <w:rsid w:val="00636E59"/>
    <w:rsid w:val="00637089"/>
    <w:rsid w:val="0063717F"/>
    <w:rsid w:val="006428AB"/>
    <w:rsid w:val="00643891"/>
    <w:rsid w:val="00643B63"/>
    <w:rsid w:val="006461BB"/>
    <w:rsid w:val="00646A3C"/>
    <w:rsid w:val="00646C37"/>
    <w:rsid w:val="00647100"/>
    <w:rsid w:val="006502AE"/>
    <w:rsid w:val="00652868"/>
    <w:rsid w:val="006528AA"/>
    <w:rsid w:val="0066075C"/>
    <w:rsid w:val="00661214"/>
    <w:rsid w:val="00661786"/>
    <w:rsid w:val="00664316"/>
    <w:rsid w:val="006651DE"/>
    <w:rsid w:val="00666617"/>
    <w:rsid w:val="00670EDF"/>
    <w:rsid w:val="0068580B"/>
    <w:rsid w:val="00686388"/>
    <w:rsid w:val="006869C1"/>
    <w:rsid w:val="00686F4A"/>
    <w:rsid w:val="00693743"/>
    <w:rsid w:val="00694543"/>
    <w:rsid w:val="006A1C3B"/>
    <w:rsid w:val="006A1D98"/>
    <w:rsid w:val="006A3480"/>
    <w:rsid w:val="006A505F"/>
    <w:rsid w:val="006A7A82"/>
    <w:rsid w:val="006A7CD3"/>
    <w:rsid w:val="006B2B8D"/>
    <w:rsid w:val="006C1228"/>
    <w:rsid w:val="006C2DFC"/>
    <w:rsid w:val="006C3CE2"/>
    <w:rsid w:val="006C407E"/>
    <w:rsid w:val="006C42B4"/>
    <w:rsid w:val="006D1471"/>
    <w:rsid w:val="006D1723"/>
    <w:rsid w:val="006D202F"/>
    <w:rsid w:val="006D24DA"/>
    <w:rsid w:val="006D2F3A"/>
    <w:rsid w:val="006D5075"/>
    <w:rsid w:val="006D605A"/>
    <w:rsid w:val="006D7899"/>
    <w:rsid w:val="006E3503"/>
    <w:rsid w:val="006E5340"/>
    <w:rsid w:val="006E6945"/>
    <w:rsid w:val="006F74AA"/>
    <w:rsid w:val="00702904"/>
    <w:rsid w:val="0070378D"/>
    <w:rsid w:val="007044CB"/>
    <w:rsid w:val="00705E70"/>
    <w:rsid w:val="007066FB"/>
    <w:rsid w:val="00710407"/>
    <w:rsid w:val="00714711"/>
    <w:rsid w:val="00715F6E"/>
    <w:rsid w:val="00720BDF"/>
    <w:rsid w:val="00721D2E"/>
    <w:rsid w:val="0072682F"/>
    <w:rsid w:val="007271F9"/>
    <w:rsid w:val="00727303"/>
    <w:rsid w:val="00727D26"/>
    <w:rsid w:val="00730335"/>
    <w:rsid w:val="00731220"/>
    <w:rsid w:val="0073250C"/>
    <w:rsid w:val="00732C6F"/>
    <w:rsid w:val="00732D27"/>
    <w:rsid w:val="00734A4B"/>
    <w:rsid w:val="007360A3"/>
    <w:rsid w:val="00740067"/>
    <w:rsid w:val="00741782"/>
    <w:rsid w:val="0074346E"/>
    <w:rsid w:val="007439EA"/>
    <w:rsid w:val="0074656B"/>
    <w:rsid w:val="00747122"/>
    <w:rsid w:val="00751A91"/>
    <w:rsid w:val="00752427"/>
    <w:rsid w:val="0075285B"/>
    <w:rsid w:val="00752CD2"/>
    <w:rsid w:val="00756345"/>
    <w:rsid w:val="00761475"/>
    <w:rsid w:val="0076300B"/>
    <w:rsid w:val="007635AF"/>
    <w:rsid w:val="00764862"/>
    <w:rsid w:val="00767959"/>
    <w:rsid w:val="00772C54"/>
    <w:rsid w:val="007748C8"/>
    <w:rsid w:val="00775743"/>
    <w:rsid w:val="00776AFF"/>
    <w:rsid w:val="007803F9"/>
    <w:rsid w:val="007804EB"/>
    <w:rsid w:val="007813AC"/>
    <w:rsid w:val="00782C9A"/>
    <w:rsid w:val="0078470A"/>
    <w:rsid w:val="00784AAE"/>
    <w:rsid w:val="0078663E"/>
    <w:rsid w:val="007875D1"/>
    <w:rsid w:val="00790CD7"/>
    <w:rsid w:val="00790FF4"/>
    <w:rsid w:val="007934A3"/>
    <w:rsid w:val="0079373D"/>
    <w:rsid w:val="007954F2"/>
    <w:rsid w:val="00796C73"/>
    <w:rsid w:val="00796D94"/>
    <w:rsid w:val="007A3626"/>
    <w:rsid w:val="007A3898"/>
    <w:rsid w:val="007A39F3"/>
    <w:rsid w:val="007A6B80"/>
    <w:rsid w:val="007A7657"/>
    <w:rsid w:val="007B1BC8"/>
    <w:rsid w:val="007B284B"/>
    <w:rsid w:val="007B58BB"/>
    <w:rsid w:val="007B6772"/>
    <w:rsid w:val="007B6A03"/>
    <w:rsid w:val="007B6FFD"/>
    <w:rsid w:val="007C13F1"/>
    <w:rsid w:val="007C3108"/>
    <w:rsid w:val="007C3152"/>
    <w:rsid w:val="007C6B60"/>
    <w:rsid w:val="007D133F"/>
    <w:rsid w:val="007D1F48"/>
    <w:rsid w:val="007D732C"/>
    <w:rsid w:val="007D760F"/>
    <w:rsid w:val="007E074E"/>
    <w:rsid w:val="007E0F45"/>
    <w:rsid w:val="007E15E2"/>
    <w:rsid w:val="007E31E1"/>
    <w:rsid w:val="007E5380"/>
    <w:rsid w:val="007F0F69"/>
    <w:rsid w:val="007F2EEB"/>
    <w:rsid w:val="007F616D"/>
    <w:rsid w:val="008007AE"/>
    <w:rsid w:val="00803E0E"/>
    <w:rsid w:val="00805150"/>
    <w:rsid w:val="00805B90"/>
    <w:rsid w:val="00810B4F"/>
    <w:rsid w:val="00811B10"/>
    <w:rsid w:val="00811E15"/>
    <w:rsid w:val="008207D1"/>
    <w:rsid w:val="00820D2A"/>
    <w:rsid w:val="008228CC"/>
    <w:rsid w:val="00823FD2"/>
    <w:rsid w:val="00824823"/>
    <w:rsid w:val="008252F5"/>
    <w:rsid w:val="00827487"/>
    <w:rsid w:val="00827F94"/>
    <w:rsid w:val="008300D9"/>
    <w:rsid w:val="008313A6"/>
    <w:rsid w:val="00832098"/>
    <w:rsid w:val="008328B1"/>
    <w:rsid w:val="008413F7"/>
    <w:rsid w:val="00841C4D"/>
    <w:rsid w:val="008422AF"/>
    <w:rsid w:val="008435D3"/>
    <w:rsid w:val="00845E78"/>
    <w:rsid w:val="008524CB"/>
    <w:rsid w:val="00852E45"/>
    <w:rsid w:val="00852FE8"/>
    <w:rsid w:val="008558B5"/>
    <w:rsid w:val="00863C6A"/>
    <w:rsid w:val="00865A78"/>
    <w:rsid w:val="0086685C"/>
    <w:rsid w:val="00867804"/>
    <w:rsid w:val="008720FC"/>
    <w:rsid w:val="00872115"/>
    <w:rsid w:val="00872279"/>
    <w:rsid w:val="00874273"/>
    <w:rsid w:val="00876B67"/>
    <w:rsid w:val="0087727F"/>
    <w:rsid w:val="008775DD"/>
    <w:rsid w:val="0088034A"/>
    <w:rsid w:val="008818DA"/>
    <w:rsid w:val="00882B3C"/>
    <w:rsid w:val="008832FF"/>
    <w:rsid w:val="008863C5"/>
    <w:rsid w:val="008866CA"/>
    <w:rsid w:val="008903C8"/>
    <w:rsid w:val="00892AF4"/>
    <w:rsid w:val="00892DC3"/>
    <w:rsid w:val="0089328B"/>
    <w:rsid w:val="00895DEC"/>
    <w:rsid w:val="008A1260"/>
    <w:rsid w:val="008A1E95"/>
    <w:rsid w:val="008A1FF9"/>
    <w:rsid w:val="008A2592"/>
    <w:rsid w:val="008A3469"/>
    <w:rsid w:val="008A6259"/>
    <w:rsid w:val="008A6E30"/>
    <w:rsid w:val="008B43A0"/>
    <w:rsid w:val="008B5741"/>
    <w:rsid w:val="008B5C1E"/>
    <w:rsid w:val="008B61C6"/>
    <w:rsid w:val="008C0EC5"/>
    <w:rsid w:val="008D0049"/>
    <w:rsid w:val="008D072C"/>
    <w:rsid w:val="008D2AEE"/>
    <w:rsid w:val="008D2E99"/>
    <w:rsid w:val="008D5953"/>
    <w:rsid w:val="008D5D36"/>
    <w:rsid w:val="008D713D"/>
    <w:rsid w:val="008E0F7A"/>
    <w:rsid w:val="008E2402"/>
    <w:rsid w:val="008E47D2"/>
    <w:rsid w:val="008E4E03"/>
    <w:rsid w:val="008E567A"/>
    <w:rsid w:val="008E68F8"/>
    <w:rsid w:val="008E6A88"/>
    <w:rsid w:val="008E704E"/>
    <w:rsid w:val="008E7656"/>
    <w:rsid w:val="008F1453"/>
    <w:rsid w:val="008F149E"/>
    <w:rsid w:val="008F31FE"/>
    <w:rsid w:val="008F3361"/>
    <w:rsid w:val="008F4FA3"/>
    <w:rsid w:val="008F6382"/>
    <w:rsid w:val="008F66BD"/>
    <w:rsid w:val="008F6AD5"/>
    <w:rsid w:val="008F6C21"/>
    <w:rsid w:val="008F6CA7"/>
    <w:rsid w:val="00901040"/>
    <w:rsid w:val="00901F2D"/>
    <w:rsid w:val="009065A4"/>
    <w:rsid w:val="00910F5C"/>
    <w:rsid w:val="00911CD2"/>
    <w:rsid w:val="0091264C"/>
    <w:rsid w:val="00913983"/>
    <w:rsid w:val="0091658D"/>
    <w:rsid w:val="00920C5E"/>
    <w:rsid w:val="00920F1B"/>
    <w:rsid w:val="00925AEA"/>
    <w:rsid w:val="00932AE8"/>
    <w:rsid w:val="00933BBF"/>
    <w:rsid w:val="0093404E"/>
    <w:rsid w:val="0093409F"/>
    <w:rsid w:val="009408B4"/>
    <w:rsid w:val="00940FA0"/>
    <w:rsid w:val="00942F55"/>
    <w:rsid w:val="00944D66"/>
    <w:rsid w:val="00946B01"/>
    <w:rsid w:val="0094759A"/>
    <w:rsid w:val="00947795"/>
    <w:rsid w:val="00947CCD"/>
    <w:rsid w:val="00950C00"/>
    <w:rsid w:val="00956FB2"/>
    <w:rsid w:val="00962077"/>
    <w:rsid w:val="0096491F"/>
    <w:rsid w:val="00965195"/>
    <w:rsid w:val="009656AA"/>
    <w:rsid w:val="00965C3E"/>
    <w:rsid w:val="00965CD0"/>
    <w:rsid w:val="00966616"/>
    <w:rsid w:val="009671E0"/>
    <w:rsid w:val="00972F44"/>
    <w:rsid w:val="00975C72"/>
    <w:rsid w:val="009761EC"/>
    <w:rsid w:val="00976EF8"/>
    <w:rsid w:val="009824A5"/>
    <w:rsid w:val="009827E1"/>
    <w:rsid w:val="009843C1"/>
    <w:rsid w:val="00987676"/>
    <w:rsid w:val="0099219C"/>
    <w:rsid w:val="009930DF"/>
    <w:rsid w:val="00993DC7"/>
    <w:rsid w:val="00997862"/>
    <w:rsid w:val="009A0C6A"/>
    <w:rsid w:val="009A39DC"/>
    <w:rsid w:val="009A5447"/>
    <w:rsid w:val="009A7356"/>
    <w:rsid w:val="009B0349"/>
    <w:rsid w:val="009B0FBE"/>
    <w:rsid w:val="009B2367"/>
    <w:rsid w:val="009B3430"/>
    <w:rsid w:val="009B3AEA"/>
    <w:rsid w:val="009B485C"/>
    <w:rsid w:val="009C33F4"/>
    <w:rsid w:val="009C36EC"/>
    <w:rsid w:val="009C37B7"/>
    <w:rsid w:val="009C52B0"/>
    <w:rsid w:val="009C6571"/>
    <w:rsid w:val="009D00CC"/>
    <w:rsid w:val="009D0BA4"/>
    <w:rsid w:val="009D0C76"/>
    <w:rsid w:val="009D297A"/>
    <w:rsid w:val="009D4CA4"/>
    <w:rsid w:val="009D5F7E"/>
    <w:rsid w:val="009E077B"/>
    <w:rsid w:val="009E26A5"/>
    <w:rsid w:val="009E285A"/>
    <w:rsid w:val="009E4F8C"/>
    <w:rsid w:val="009E686D"/>
    <w:rsid w:val="009F1A68"/>
    <w:rsid w:val="009F6906"/>
    <w:rsid w:val="00A000A6"/>
    <w:rsid w:val="00A0196D"/>
    <w:rsid w:val="00A02915"/>
    <w:rsid w:val="00A03488"/>
    <w:rsid w:val="00A0360D"/>
    <w:rsid w:val="00A10279"/>
    <w:rsid w:val="00A13B28"/>
    <w:rsid w:val="00A1482C"/>
    <w:rsid w:val="00A16DF5"/>
    <w:rsid w:val="00A21B57"/>
    <w:rsid w:val="00A22BB0"/>
    <w:rsid w:val="00A235AE"/>
    <w:rsid w:val="00A23DD0"/>
    <w:rsid w:val="00A23EEF"/>
    <w:rsid w:val="00A250AA"/>
    <w:rsid w:val="00A25892"/>
    <w:rsid w:val="00A302D2"/>
    <w:rsid w:val="00A32BDF"/>
    <w:rsid w:val="00A33652"/>
    <w:rsid w:val="00A35BA7"/>
    <w:rsid w:val="00A41B42"/>
    <w:rsid w:val="00A41D23"/>
    <w:rsid w:val="00A43D07"/>
    <w:rsid w:val="00A44D81"/>
    <w:rsid w:val="00A45325"/>
    <w:rsid w:val="00A55A02"/>
    <w:rsid w:val="00A564FA"/>
    <w:rsid w:val="00A56AEA"/>
    <w:rsid w:val="00A571F0"/>
    <w:rsid w:val="00A57681"/>
    <w:rsid w:val="00A60F9A"/>
    <w:rsid w:val="00A66872"/>
    <w:rsid w:val="00A67BD7"/>
    <w:rsid w:val="00A71420"/>
    <w:rsid w:val="00A71A06"/>
    <w:rsid w:val="00A7685D"/>
    <w:rsid w:val="00A76963"/>
    <w:rsid w:val="00A80977"/>
    <w:rsid w:val="00A83179"/>
    <w:rsid w:val="00A84ADA"/>
    <w:rsid w:val="00A851F4"/>
    <w:rsid w:val="00A85D4B"/>
    <w:rsid w:val="00A8673E"/>
    <w:rsid w:val="00A876DB"/>
    <w:rsid w:val="00A90B9D"/>
    <w:rsid w:val="00A911AA"/>
    <w:rsid w:val="00A9568F"/>
    <w:rsid w:val="00A96396"/>
    <w:rsid w:val="00A9664E"/>
    <w:rsid w:val="00A97532"/>
    <w:rsid w:val="00AA1057"/>
    <w:rsid w:val="00AA26E7"/>
    <w:rsid w:val="00AA2EE0"/>
    <w:rsid w:val="00AA3FDA"/>
    <w:rsid w:val="00AA47B6"/>
    <w:rsid w:val="00AA668A"/>
    <w:rsid w:val="00AB5E80"/>
    <w:rsid w:val="00AC20B1"/>
    <w:rsid w:val="00AC4570"/>
    <w:rsid w:val="00AC45DA"/>
    <w:rsid w:val="00AC5D63"/>
    <w:rsid w:val="00AC686C"/>
    <w:rsid w:val="00AC7CCE"/>
    <w:rsid w:val="00AD2D68"/>
    <w:rsid w:val="00AD421C"/>
    <w:rsid w:val="00AD582B"/>
    <w:rsid w:val="00AD6A1B"/>
    <w:rsid w:val="00AD7AF0"/>
    <w:rsid w:val="00AE05E0"/>
    <w:rsid w:val="00AE10A5"/>
    <w:rsid w:val="00AE29A8"/>
    <w:rsid w:val="00AE3767"/>
    <w:rsid w:val="00AE4534"/>
    <w:rsid w:val="00AE5094"/>
    <w:rsid w:val="00AE55FD"/>
    <w:rsid w:val="00AE7669"/>
    <w:rsid w:val="00AF27A4"/>
    <w:rsid w:val="00AF34A3"/>
    <w:rsid w:val="00AF42D3"/>
    <w:rsid w:val="00AF7162"/>
    <w:rsid w:val="00AF7F29"/>
    <w:rsid w:val="00B0052F"/>
    <w:rsid w:val="00B00FD7"/>
    <w:rsid w:val="00B04B2F"/>
    <w:rsid w:val="00B057E6"/>
    <w:rsid w:val="00B143CA"/>
    <w:rsid w:val="00B15594"/>
    <w:rsid w:val="00B1669C"/>
    <w:rsid w:val="00B20F47"/>
    <w:rsid w:val="00B228AD"/>
    <w:rsid w:val="00B237DA"/>
    <w:rsid w:val="00B245E5"/>
    <w:rsid w:val="00B24C7D"/>
    <w:rsid w:val="00B24CA5"/>
    <w:rsid w:val="00B3082A"/>
    <w:rsid w:val="00B324AF"/>
    <w:rsid w:val="00B33A03"/>
    <w:rsid w:val="00B35621"/>
    <w:rsid w:val="00B37953"/>
    <w:rsid w:val="00B404D9"/>
    <w:rsid w:val="00B40FD9"/>
    <w:rsid w:val="00B41A1B"/>
    <w:rsid w:val="00B425F5"/>
    <w:rsid w:val="00B44F54"/>
    <w:rsid w:val="00B46129"/>
    <w:rsid w:val="00B504DA"/>
    <w:rsid w:val="00B51BED"/>
    <w:rsid w:val="00B522B6"/>
    <w:rsid w:val="00B5392F"/>
    <w:rsid w:val="00B5506D"/>
    <w:rsid w:val="00B55373"/>
    <w:rsid w:val="00B55649"/>
    <w:rsid w:val="00B63709"/>
    <w:rsid w:val="00B65FE2"/>
    <w:rsid w:val="00B70252"/>
    <w:rsid w:val="00B72729"/>
    <w:rsid w:val="00B72961"/>
    <w:rsid w:val="00B74A6F"/>
    <w:rsid w:val="00B75108"/>
    <w:rsid w:val="00B75122"/>
    <w:rsid w:val="00B76253"/>
    <w:rsid w:val="00B837D8"/>
    <w:rsid w:val="00B83CD7"/>
    <w:rsid w:val="00B85C64"/>
    <w:rsid w:val="00B85EB7"/>
    <w:rsid w:val="00B85ED2"/>
    <w:rsid w:val="00B863A3"/>
    <w:rsid w:val="00B90310"/>
    <w:rsid w:val="00B925C1"/>
    <w:rsid w:val="00B92D35"/>
    <w:rsid w:val="00B97E5D"/>
    <w:rsid w:val="00BA1065"/>
    <w:rsid w:val="00BA362C"/>
    <w:rsid w:val="00BA552A"/>
    <w:rsid w:val="00BB7071"/>
    <w:rsid w:val="00BC2128"/>
    <w:rsid w:val="00BC27D5"/>
    <w:rsid w:val="00BC3549"/>
    <w:rsid w:val="00BC35DF"/>
    <w:rsid w:val="00BC4EB4"/>
    <w:rsid w:val="00BD36D1"/>
    <w:rsid w:val="00BD4585"/>
    <w:rsid w:val="00BD6389"/>
    <w:rsid w:val="00BE0274"/>
    <w:rsid w:val="00BE07BD"/>
    <w:rsid w:val="00BE225B"/>
    <w:rsid w:val="00BE4D36"/>
    <w:rsid w:val="00BE4FC4"/>
    <w:rsid w:val="00BE51B2"/>
    <w:rsid w:val="00BE65FC"/>
    <w:rsid w:val="00BF6FAD"/>
    <w:rsid w:val="00BF715B"/>
    <w:rsid w:val="00BF777B"/>
    <w:rsid w:val="00BF7EF4"/>
    <w:rsid w:val="00C017C8"/>
    <w:rsid w:val="00C03E80"/>
    <w:rsid w:val="00C04DB7"/>
    <w:rsid w:val="00C04FA3"/>
    <w:rsid w:val="00C06612"/>
    <w:rsid w:val="00C10DD0"/>
    <w:rsid w:val="00C119E4"/>
    <w:rsid w:val="00C12621"/>
    <w:rsid w:val="00C134EA"/>
    <w:rsid w:val="00C13EB4"/>
    <w:rsid w:val="00C14689"/>
    <w:rsid w:val="00C164EF"/>
    <w:rsid w:val="00C21378"/>
    <w:rsid w:val="00C21B46"/>
    <w:rsid w:val="00C21FE9"/>
    <w:rsid w:val="00C2525F"/>
    <w:rsid w:val="00C25C0C"/>
    <w:rsid w:val="00C25CAA"/>
    <w:rsid w:val="00C25CC4"/>
    <w:rsid w:val="00C31E84"/>
    <w:rsid w:val="00C40EFE"/>
    <w:rsid w:val="00C423E8"/>
    <w:rsid w:val="00C42E76"/>
    <w:rsid w:val="00C43814"/>
    <w:rsid w:val="00C43B80"/>
    <w:rsid w:val="00C4474C"/>
    <w:rsid w:val="00C4484A"/>
    <w:rsid w:val="00C46CD9"/>
    <w:rsid w:val="00C5072D"/>
    <w:rsid w:val="00C50BED"/>
    <w:rsid w:val="00C542F9"/>
    <w:rsid w:val="00C5438B"/>
    <w:rsid w:val="00C54504"/>
    <w:rsid w:val="00C55836"/>
    <w:rsid w:val="00C56D9E"/>
    <w:rsid w:val="00C61509"/>
    <w:rsid w:val="00C617DF"/>
    <w:rsid w:val="00C618AE"/>
    <w:rsid w:val="00C660E1"/>
    <w:rsid w:val="00C70274"/>
    <w:rsid w:val="00C72529"/>
    <w:rsid w:val="00C740F8"/>
    <w:rsid w:val="00C74F76"/>
    <w:rsid w:val="00C7633F"/>
    <w:rsid w:val="00C76F1C"/>
    <w:rsid w:val="00C80FCD"/>
    <w:rsid w:val="00C85CBC"/>
    <w:rsid w:val="00C86146"/>
    <w:rsid w:val="00C93E0D"/>
    <w:rsid w:val="00C94094"/>
    <w:rsid w:val="00C9537A"/>
    <w:rsid w:val="00C956BA"/>
    <w:rsid w:val="00C967CD"/>
    <w:rsid w:val="00CA3A40"/>
    <w:rsid w:val="00CA4BE3"/>
    <w:rsid w:val="00CA4EC5"/>
    <w:rsid w:val="00CA525E"/>
    <w:rsid w:val="00CA5C5F"/>
    <w:rsid w:val="00CB269A"/>
    <w:rsid w:val="00CB3211"/>
    <w:rsid w:val="00CB4ECD"/>
    <w:rsid w:val="00CB6405"/>
    <w:rsid w:val="00CC069D"/>
    <w:rsid w:val="00CC0AB3"/>
    <w:rsid w:val="00CC35D3"/>
    <w:rsid w:val="00CC3BC6"/>
    <w:rsid w:val="00CC5BF0"/>
    <w:rsid w:val="00CD0F6D"/>
    <w:rsid w:val="00CD1F2C"/>
    <w:rsid w:val="00CD4962"/>
    <w:rsid w:val="00CD7411"/>
    <w:rsid w:val="00CE0A7A"/>
    <w:rsid w:val="00CE0D47"/>
    <w:rsid w:val="00CE1546"/>
    <w:rsid w:val="00CE730F"/>
    <w:rsid w:val="00CF0532"/>
    <w:rsid w:val="00CF18EB"/>
    <w:rsid w:val="00CF19FB"/>
    <w:rsid w:val="00CF35BB"/>
    <w:rsid w:val="00CF5B72"/>
    <w:rsid w:val="00CF6752"/>
    <w:rsid w:val="00CF6DA6"/>
    <w:rsid w:val="00D06047"/>
    <w:rsid w:val="00D07D33"/>
    <w:rsid w:val="00D07E17"/>
    <w:rsid w:val="00D13F4B"/>
    <w:rsid w:val="00D145FF"/>
    <w:rsid w:val="00D15693"/>
    <w:rsid w:val="00D16C16"/>
    <w:rsid w:val="00D210F0"/>
    <w:rsid w:val="00D30463"/>
    <w:rsid w:val="00D328A6"/>
    <w:rsid w:val="00D33378"/>
    <w:rsid w:val="00D344A7"/>
    <w:rsid w:val="00D35A89"/>
    <w:rsid w:val="00D35F1B"/>
    <w:rsid w:val="00D376AB"/>
    <w:rsid w:val="00D43B39"/>
    <w:rsid w:val="00D5034F"/>
    <w:rsid w:val="00D50F40"/>
    <w:rsid w:val="00D510FF"/>
    <w:rsid w:val="00D5184C"/>
    <w:rsid w:val="00D61CA8"/>
    <w:rsid w:val="00D61F1C"/>
    <w:rsid w:val="00D647DB"/>
    <w:rsid w:val="00D66673"/>
    <w:rsid w:val="00D67200"/>
    <w:rsid w:val="00D673C7"/>
    <w:rsid w:val="00D704B8"/>
    <w:rsid w:val="00D71718"/>
    <w:rsid w:val="00D72A94"/>
    <w:rsid w:val="00D73874"/>
    <w:rsid w:val="00D80595"/>
    <w:rsid w:val="00D81430"/>
    <w:rsid w:val="00D8292E"/>
    <w:rsid w:val="00D83252"/>
    <w:rsid w:val="00D83715"/>
    <w:rsid w:val="00D84B12"/>
    <w:rsid w:val="00D84FE7"/>
    <w:rsid w:val="00D9034B"/>
    <w:rsid w:val="00D931A5"/>
    <w:rsid w:val="00D94831"/>
    <w:rsid w:val="00D94CC3"/>
    <w:rsid w:val="00D94FFC"/>
    <w:rsid w:val="00D961CA"/>
    <w:rsid w:val="00D9630B"/>
    <w:rsid w:val="00DA1DAE"/>
    <w:rsid w:val="00DA229D"/>
    <w:rsid w:val="00DA49BA"/>
    <w:rsid w:val="00DA6905"/>
    <w:rsid w:val="00DB06AE"/>
    <w:rsid w:val="00DB0B5D"/>
    <w:rsid w:val="00DB13D9"/>
    <w:rsid w:val="00DB1A85"/>
    <w:rsid w:val="00DB399D"/>
    <w:rsid w:val="00DB3A7A"/>
    <w:rsid w:val="00DB53F3"/>
    <w:rsid w:val="00DB56E6"/>
    <w:rsid w:val="00DC0B19"/>
    <w:rsid w:val="00DC24A0"/>
    <w:rsid w:val="00DC4F47"/>
    <w:rsid w:val="00DC5E16"/>
    <w:rsid w:val="00DD2867"/>
    <w:rsid w:val="00DD3C1C"/>
    <w:rsid w:val="00DD4EFE"/>
    <w:rsid w:val="00DD54AD"/>
    <w:rsid w:val="00DD6022"/>
    <w:rsid w:val="00DD6EB0"/>
    <w:rsid w:val="00DE2D52"/>
    <w:rsid w:val="00DE2DF9"/>
    <w:rsid w:val="00DE2F32"/>
    <w:rsid w:val="00DE3F56"/>
    <w:rsid w:val="00DE6B72"/>
    <w:rsid w:val="00DE7A02"/>
    <w:rsid w:val="00DF0E80"/>
    <w:rsid w:val="00DF1476"/>
    <w:rsid w:val="00DF3C02"/>
    <w:rsid w:val="00DF3C3C"/>
    <w:rsid w:val="00DF59CD"/>
    <w:rsid w:val="00E01A75"/>
    <w:rsid w:val="00E022B7"/>
    <w:rsid w:val="00E02FE0"/>
    <w:rsid w:val="00E03A41"/>
    <w:rsid w:val="00E03F72"/>
    <w:rsid w:val="00E04F34"/>
    <w:rsid w:val="00E11770"/>
    <w:rsid w:val="00E12529"/>
    <w:rsid w:val="00E14798"/>
    <w:rsid w:val="00E16F8F"/>
    <w:rsid w:val="00E20B3B"/>
    <w:rsid w:val="00E21E30"/>
    <w:rsid w:val="00E231E7"/>
    <w:rsid w:val="00E25ADA"/>
    <w:rsid w:val="00E270E2"/>
    <w:rsid w:val="00E27F7C"/>
    <w:rsid w:val="00E3007C"/>
    <w:rsid w:val="00E3266F"/>
    <w:rsid w:val="00E3267F"/>
    <w:rsid w:val="00E35163"/>
    <w:rsid w:val="00E351DA"/>
    <w:rsid w:val="00E377C8"/>
    <w:rsid w:val="00E37C60"/>
    <w:rsid w:val="00E44044"/>
    <w:rsid w:val="00E44482"/>
    <w:rsid w:val="00E4690F"/>
    <w:rsid w:val="00E5210C"/>
    <w:rsid w:val="00E53225"/>
    <w:rsid w:val="00E54110"/>
    <w:rsid w:val="00E544BF"/>
    <w:rsid w:val="00E5473B"/>
    <w:rsid w:val="00E54A38"/>
    <w:rsid w:val="00E54FF3"/>
    <w:rsid w:val="00E55244"/>
    <w:rsid w:val="00E5668E"/>
    <w:rsid w:val="00E56CC5"/>
    <w:rsid w:val="00E573AC"/>
    <w:rsid w:val="00E5798E"/>
    <w:rsid w:val="00E57CA8"/>
    <w:rsid w:val="00E62EF5"/>
    <w:rsid w:val="00E632A7"/>
    <w:rsid w:val="00E64C3B"/>
    <w:rsid w:val="00E661B1"/>
    <w:rsid w:val="00E70CBA"/>
    <w:rsid w:val="00E71D85"/>
    <w:rsid w:val="00E735D5"/>
    <w:rsid w:val="00E73F99"/>
    <w:rsid w:val="00E7485A"/>
    <w:rsid w:val="00E75B4E"/>
    <w:rsid w:val="00E76260"/>
    <w:rsid w:val="00E771EC"/>
    <w:rsid w:val="00E7765F"/>
    <w:rsid w:val="00E77F0F"/>
    <w:rsid w:val="00E8144E"/>
    <w:rsid w:val="00E85C45"/>
    <w:rsid w:val="00E8617F"/>
    <w:rsid w:val="00E86761"/>
    <w:rsid w:val="00E8707A"/>
    <w:rsid w:val="00E912B9"/>
    <w:rsid w:val="00E921B7"/>
    <w:rsid w:val="00E929DC"/>
    <w:rsid w:val="00E93454"/>
    <w:rsid w:val="00E9358C"/>
    <w:rsid w:val="00E9498C"/>
    <w:rsid w:val="00E95D0E"/>
    <w:rsid w:val="00E96D52"/>
    <w:rsid w:val="00EA0B0C"/>
    <w:rsid w:val="00EA3ADC"/>
    <w:rsid w:val="00EA4F38"/>
    <w:rsid w:val="00EA63AB"/>
    <w:rsid w:val="00EB0CEA"/>
    <w:rsid w:val="00EC16E9"/>
    <w:rsid w:val="00EC2FBA"/>
    <w:rsid w:val="00EC3331"/>
    <w:rsid w:val="00EC670D"/>
    <w:rsid w:val="00ED2CC4"/>
    <w:rsid w:val="00ED3172"/>
    <w:rsid w:val="00ED3536"/>
    <w:rsid w:val="00ED3B9A"/>
    <w:rsid w:val="00ED4176"/>
    <w:rsid w:val="00ED5404"/>
    <w:rsid w:val="00ED5544"/>
    <w:rsid w:val="00ED5648"/>
    <w:rsid w:val="00ED6287"/>
    <w:rsid w:val="00ED73C8"/>
    <w:rsid w:val="00EE0F6B"/>
    <w:rsid w:val="00EE2BDD"/>
    <w:rsid w:val="00EE5240"/>
    <w:rsid w:val="00EE5EBB"/>
    <w:rsid w:val="00EE6C32"/>
    <w:rsid w:val="00EF3040"/>
    <w:rsid w:val="00EF7D3A"/>
    <w:rsid w:val="00F00AC5"/>
    <w:rsid w:val="00F00C8B"/>
    <w:rsid w:val="00F01600"/>
    <w:rsid w:val="00F035BD"/>
    <w:rsid w:val="00F03B96"/>
    <w:rsid w:val="00F04EE9"/>
    <w:rsid w:val="00F06BEA"/>
    <w:rsid w:val="00F11126"/>
    <w:rsid w:val="00F11426"/>
    <w:rsid w:val="00F128CE"/>
    <w:rsid w:val="00F129DE"/>
    <w:rsid w:val="00F12F7E"/>
    <w:rsid w:val="00F13B3C"/>
    <w:rsid w:val="00F14C66"/>
    <w:rsid w:val="00F15545"/>
    <w:rsid w:val="00F17CC4"/>
    <w:rsid w:val="00F17FFA"/>
    <w:rsid w:val="00F22864"/>
    <w:rsid w:val="00F22D6E"/>
    <w:rsid w:val="00F26511"/>
    <w:rsid w:val="00F2789D"/>
    <w:rsid w:val="00F302F0"/>
    <w:rsid w:val="00F3037D"/>
    <w:rsid w:val="00F32EEA"/>
    <w:rsid w:val="00F36AB0"/>
    <w:rsid w:val="00F4159C"/>
    <w:rsid w:val="00F450BB"/>
    <w:rsid w:val="00F45634"/>
    <w:rsid w:val="00F45B3C"/>
    <w:rsid w:val="00F466A9"/>
    <w:rsid w:val="00F468DB"/>
    <w:rsid w:val="00F47AF6"/>
    <w:rsid w:val="00F55E38"/>
    <w:rsid w:val="00F603BE"/>
    <w:rsid w:val="00F6407D"/>
    <w:rsid w:val="00F6412B"/>
    <w:rsid w:val="00F67B91"/>
    <w:rsid w:val="00F71CEE"/>
    <w:rsid w:val="00F755A8"/>
    <w:rsid w:val="00F75A26"/>
    <w:rsid w:val="00F81056"/>
    <w:rsid w:val="00F820F9"/>
    <w:rsid w:val="00F84F14"/>
    <w:rsid w:val="00F85F7D"/>
    <w:rsid w:val="00F86EBC"/>
    <w:rsid w:val="00F86F09"/>
    <w:rsid w:val="00F871F5"/>
    <w:rsid w:val="00F907EE"/>
    <w:rsid w:val="00F90805"/>
    <w:rsid w:val="00F90A52"/>
    <w:rsid w:val="00F9363F"/>
    <w:rsid w:val="00F93DC2"/>
    <w:rsid w:val="00F94727"/>
    <w:rsid w:val="00F96193"/>
    <w:rsid w:val="00FA07E7"/>
    <w:rsid w:val="00FA3D2C"/>
    <w:rsid w:val="00FA3DF9"/>
    <w:rsid w:val="00FA4352"/>
    <w:rsid w:val="00FA5E6C"/>
    <w:rsid w:val="00FA76C3"/>
    <w:rsid w:val="00FB0C43"/>
    <w:rsid w:val="00FB19FF"/>
    <w:rsid w:val="00FB3D88"/>
    <w:rsid w:val="00FB4B33"/>
    <w:rsid w:val="00FB4DFF"/>
    <w:rsid w:val="00FB5889"/>
    <w:rsid w:val="00FC294C"/>
    <w:rsid w:val="00FC4648"/>
    <w:rsid w:val="00FC4775"/>
    <w:rsid w:val="00FC5171"/>
    <w:rsid w:val="00FC598B"/>
    <w:rsid w:val="00FC5C4D"/>
    <w:rsid w:val="00FD010B"/>
    <w:rsid w:val="00FD0623"/>
    <w:rsid w:val="00FD3359"/>
    <w:rsid w:val="00FD3EDC"/>
    <w:rsid w:val="00FD4153"/>
    <w:rsid w:val="00FD5149"/>
    <w:rsid w:val="00FD7372"/>
    <w:rsid w:val="00FD7974"/>
    <w:rsid w:val="00FD7E10"/>
    <w:rsid w:val="00FF0C91"/>
    <w:rsid w:val="00FF29E3"/>
    <w:rsid w:val="00FF3364"/>
    <w:rsid w:val="00FF5FA5"/>
    <w:rsid w:val="00FF705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CD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5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165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1653"/>
    <w:rPr>
      <w:rFonts w:ascii="Segoe UI" w:hAnsi="Segoe UI" w:cs="Segoe UI"/>
      <w:sz w:val="18"/>
      <w:szCs w:val="18"/>
    </w:rPr>
  </w:style>
  <w:style w:type="character" w:styleId="Hyperlink">
    <w:name w:val="Hyperlink"/>
    <w:uiPriority w:val="99"/>
    <w:unhideWhenUsed/>
    <w:rsid w:val="000D3C8B"/>
    <w:rPr>
      <w:color w:val="0563C1"/>
      <w:u w:val="single"/>
    </w:rPr>
  </w:style>
  <w:style w:type="paragraph" w:styleId="ListParagraph">
    <w:name w:val="List Paragraph"/>
    <w:basedOn w:val="Normal"/>
    <w:uiPriority w:val="34"/>
    <w:qFormat/>
    <w:rsid w:val="00C21378"/>
    <w:pPr>
      <w:ind w:left="720"/>
      <w:contextualSpacing/>
    </w:pPr>
  </w:style>
  <w:style w:type="paragraph" w:styleId="Header">
    <w:name w:val="header"/>
    <w:basedOn w:val="Normal"/>
    <w:link w:val="HeaderChar"/>
    <w:uiPriority w:val="99"/>
    <w:unhideWhenUsed/>
    <w:rsid w:val="00C44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74C"/>
  </w:style>
  <w:style w:type="paragraph" w:styleId="Footer">
    <w:name w:val="footer"/>
    <w:basedOn w:val="Normal"/>
    <w:link w:val="FooterChar"/>
    <w:uiPriority w:val="99"/>
    <w:unhideWhenUsed/>
    <w:rsid w:val="00C44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74C"/>
  </w:style>
  <w:style w:type="paragraph" w:styleId="NormalWeb">
    <w:name w:val="Normal (Web)"/>
    <w:basedOn w:val="Normal"/>
    <w:uiPriority w:val="99"/>
    <w:rsid w:val="00600A68"/>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rsid w:val="006E3503"/>
    <w:pPr>
      <w:spacing w:after="0" w:line="240" w:lineRule="auto"/>
      <w:jc w:val="center"/>
    </w:pPr>
    <w:rPr>
      <w:rFonts w:ascii="VNtimes New Roman" w:eastAsia="Times New Roman" w:hAnsi="VNtimes New Roman"/>
      <w:b/>
      <w:i/>
      <w:sz w:val="28"/>
      <w:szCs w:val="20"/>
    </w:rPr>
  </w:style>
  <w:style w:type="character" w:customStyle="1" w:styleId="BodyTextChar">
    <w:name w:val="Body Text Char"/>
    <w:link w:val="BodyText"/>
    <w:rsid w:val="006E3503"/>
    <w:rPr>
      <w:rFonts w:ascii="VNtimes New Roman" w:eastAsia="Times New Roman" w:hAnsi="VNtimes New Roman" w:cs="Times New Roman"/>
      <w:b/>
      <w:i/>
      <w:sz w:val="28"/>
      <w:szCs w:val="20"/>
    </w:rPr>
  </w:style>
  <w:style w:type="paragraph" w:customStyle="1" w:styleId="CharCharCharCharCharCharChar">
    <w:name w:val="Char Char Char Char Char Char Char"/>
    <w:autoRedefine/>
    <w:rsid w:val="00D5184C"/>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CharCharCharCharCharChar0">
    <w:name w:val="Char Char Char Char Char Char Char"/>
    <w:autoRedefine/>
    <w:rsid w:val="00FF5FA5"/>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
    <w:name w:val="Char"/>
    <w:basedOn w:val="Normal"/>
    <w:rsid w:val="002873A3"/>
    <w:pPr>
      <w:pageBreakBefore/>
      <w:spacing w:before="100" w:beforeAutospacing="1" w:after="100" w:afterAutospacing="1" w:line="240" w:lineRule="auto"/>
    </w:pPr>
    <w:rPr>
      <w:rFonts w:ascii="Tahoma" w:eastAsia="Times New Roman" w:hAnsi="Tahoma"/>
      <w:sz w:val="20"/>
      <w:szCs w:val="20"/>
    </w:rPr>
  </w:style>
  <w:style w:type="paragraph" w:customStyle="1" w:styleId="Noidung">
    <w:name w:val="Noidung"/>
    <w:basedOn w:val="Normal"/>
    <w:link w:val="NoidungChar"/>
    <w:qFormat/>
    <w:rsid w:val="00CE730F"/>
    <w:pPr>
      <w:spacing w:after="120" w:line="240" w:lineRule="auto"/>
      <w:ind w:firstLine="720"/>
      <w:jc w:val="both"/>
    </w:pPr>
    <w:rPr>
      <w:rFonts w:ascii="Times New Roman" w:eastAsia="PMingLiU" w:hAnsi="Times New Roman"/>
      <w:kern w:val="28"/>
      <w:sz w:val="26"/>
      <w:szCs w:val="26"/>
    </w:rPr>
  </w:style>
  <w:style w:type="character" w:customStyle="1" w:styleId="NoidungChar">
    <w:name w:val="Noidung Char"/>
    <w:link w:val="Noidung"/>
    <w:locked/>
    <w:rsid w:val="00CE730F"/>
    <w:rPr>
      <w:rFonts w:ascii="Times New Roman" w:eastAsia="PMingLiU" w:hAnsi="Times New Roman" w:cs="Times New Roman"/>
      <w:kern w:val="28"/>
      <w:sz w:val="26"/>
      <w:szCs w:val="26"/>
    </w:rPr>
  </w:style>
  <w:style w:type="paragraph" w:customStyle="1" w:styleId="Stylebulleted">
    <w:name w:val="Style bulleted"/>
    <w:link w:val="StylebulletedChar"/>
    <w:qFormat/>
    <w:rsid w:val="002C5EEE"/>
    <w:pPr>
      <w:widowControl w:val="0"/>
      <w:numPr>
        <w:numId w:val="4"/>
      </w:numPr>
      <w:tabs>
        <w:tab w:val="clear" w:pos="5246"/>
        <w:tab w:val="num" w:pos="6239"/>
        <w:tab w:val="right" w:pos="9072"/>
      </w:tabs>
      <w:spacing w:before="120" w:after="120" w:line="264" w:lineRule="auto"/>
      <w:ind w:left="5388"/>
      <w:jc w:val="both"/>
    </w:pPr>
    <w:rPr>
      <w:rFonts w:ascii="Times New Roman" w:hAnsi="Times New Roman"/>
      <w:sz w:val="26"/>
      <w:szCs w:val="22"/>
      <w:lang w:val="en-US" w:eastAsia="en-US"/>
    </w:rPr>
  </w:style>
  <w:style w:type="character" w:customStyle="1" w:styleId="StylebulletedChar">
    <w:name w:val="Style bulleted Char"/>
    <w:link w:val="Stylebulleted"/>
    <w:rsid w:val="002C5EEE"/>
    <w:rPr>
      <w:rFonts w:ascii="Times New Roman" w:eastAsia="Calibri" w:hAnsi="Times New Roman" w:cs="Times New Roman"/>
      <w:sz w:val="26"/>
    </w:rPr>
  </w:style>
  <w:style w:type="paragraph" w:customStyle="1" w:styleId="K-13">
    <w:name w:val="K-13"/>
    <w:basedOn w:val="Normal"/>
    <w:rsid w:val="00F85F7D"/>
    <w:pPr>
      <w:suppressAutoHyphens/>
      <w:spacing w:before="58" w:after="58" w:line="288" w:lineRule="auto"/>
      <w:jc w:val="both"/>
    </w:pPr>
    <w:rPr>
      <w:rFonts w:ascii="Times New Roman" w:eastAsia="Times New Roman" w:hAnsi="Times New Roman"/>
      <w:kern w:val="1"/>
      <w:sz w:val="26"/>
      <w:szCs w:val="26"/>
      <w:lang w:eastAsia="zh-CN"/>
    </w:rPr>
  </w:style>
  <w:style w:type="paragraph" w:customStyle="1" w:styleId="CharCharCharCharCharCharCharCharChar1Char">
    <w:name w:val="Char Char Char Char Char Char Char Char Char1 Char"/>
    <w:basedOn w:val="Normal"/>
    <w:next w:val="Normal"/>
    <w:autoRedefine/>
    <w:semiHidden/>
    <w:rsid w:val="00D13F4B"/>
    <w:pPr>
      <w:spacing w:before="120" w:after="120" w:line="312" w:lineRule="auto"/>
    </w:pPr>
    <w:rPr>
      <w:rFonts w:ascii="Times New Roman" w:eastAsia="Times New Roman" w:hAnsi="Times New Roman"/>
      <w:sz w:val="28"/>
    </w:rPr>
  </w:style>
  <w:style w:type="paragraph" w:customStyle="1" w:styleId="CharCharChar">
    <w:name w:val="Char Char Char"/>
    <w:basedOn w:val="Normal"/>
    <w:next w:val="Normal"/>
    <w:autoRedefine/>
    <w:semiHidden/>
    <w:rsid w:val="00451431"/>
    <w:pPr>
      <w:spacing w:before="120" w:after="120" w:line="312" w:lineRule="auto"/>
    </w:pPr>
    <w:rPr>
      <w:rFonts w:ascii="Times New Roman" w:eastAsia="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CD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5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165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1653"/>
    <w:rPr>
      <w:rFonts w:ascii="Segoe UI" w:hAnsi="Segoe UI" w:cs="Segoe UI"/>
      <w:sz w:val="18"/>
      <w:szCs w:val="18"/>
    </w:rPr>
  </w:style>
  <w:style w:type="character" w:styleId="Hyperlink">
    <w:name w:val="Hyperlink"/>
    <w:uiPriority w:val="99"/>
    <w:unhideWhenUsed/>
    <w:rsid w:val="000D3C8B"/>
    <w:rPr>
      <w:color w:val="0563C1"/>
      <w:u w:val="single"/>
    </w:rPr>
  </w:style>
  <w:style w:type="paragraph" w:styleId="ListParagraph">
    <w:name w:val="List Paragraph"/>
    <w:basedOn w:val="Normal"/>
    <w:uiPriority w:val="34"/>
    <w:qFormat/>
    <w:rsid w:val="00C21378"/>
    <w:pPr>
      <w:ind w:left="720"/>
      <w:contextualSpacing/>
    </w:pPr>
  </w:style>
  <w:style w:type="paragraph" w:styleId="Header">
    <w:name w:val="header"/>
    <w:basedOn w:val="Normal"/>
    <w:link w:val="HeaderChar"/>
    <w:uiPriority w:val="99"/>
    <w:unhideWhenUsed/>
    <w:rsid w:val="00C44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74C"/>
  </w:style>
  <w:style w:type="paragraph" w:styleId="Footer">
    <w:name w:val="footer"/>
    <w:basedOn w:val="Normal"/>
    <w:link w:val="FooterChar"/>
    <w:uiPriority w:val="99"/>
    <w:unhideWhenUsed/>
    <w:rsid w:val="00C44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74C"/>
  </w:style>
  <w:style w:type="paragraph" w:styleId="NormalWeb">
    <w:name w:val="Normal (Web)"/>
    <w:basedOn w:val="Normal"/>
    <w:uiPriority w:val="99"/>
    <w:rsid w:val="00600A68"/>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rsid w:val="006E3503"/>
    <w:pPr>
      <w:spacing w:after="0" w:line="240" w:lineRule="auto"/>
      <w:jc w:val="center"/>
    </w:pPr>
    <w:rPr>
      <w:rFonts w:ascii="VNtimes New Roman" w:eastAsia="Times New Roman" w:hAnsi="VNtimes New Roman"/>
      <w:b/>
      <w:i/>
      <w:sz w:val="28"/>
      <w:szCs w:val="20"/>
    </w:rPr>
  </w:style>
  <w:style w:type="character" w:customStyle="1" w:styleId="BodyTextChar">
    <w:name w:val="Body Text Char"/>
    <w:link w:val="BodyText"/>
    <w:rsid w:val="006E3503"/>
    <w:rPr>
      <w:rFonts w:ascii="VNtimes New Roman" w:eastAsia="Times New Roman" w:hAnsi="VNtimes New Roman" w:cs="Times New Roman"/>
      <w:b/>
      <w:i/>
      <w:sz w:val="28"/>
      <w:szCs w:val="20"/>
    </w:rPr>
  </w:style>
  <w:style w:type="paragraph" w:customStyle="1" w:styleId="CharCharCharCharCharCharChar">
    <w:name w:val="Char Char Char Char Char Char Char"/>
    <w:autoRedefine/>
    <w:rsid w:val="00D5184C"/>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CharCharCharCharCharChar0">
    <w:name w:val="Char Char Char Char Char Char Char"/>
    <w:autoRedefine/>
    <w:rsid w:val="00FF5FA5"/>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
    <w:name w:val="Char"/>
    <w:basedOn w:val="Normal"/>
    <w:rsid w:val="002873A3"/>
    <w:pPr>
      <w:pageBreakBefore/>
      <w:spacing w:before="100" w:beforeAutospacing="1" w:after="100" w:afterAutospacing="1" w:line="240" w:lineRule="auto"/>
    </w:pPr>
    <w:rPr>
      <w:rFonts w:ascii="Tahoma" w:eastAsia="Times New Roman" w:hAnsi="Tahoma"/>
      <w:sz w:val="20"/>
      <w:szCs w:val="20"/>
    </w:rPr>
  </w:style>
  <w:style w:type="paragraph" w:customStyle="1" w:styleId="Noidung">
    <w:name w:val="Noidung"/>
    <w:basedOn w:val="Normal"/>
    <w:link w:val="NoidungChar"/>
    <w:qFormat/>
    <w:rsid w:val="00CE730F"/>
    <w:pPr>
      <w:spacing w:after="120" w:line="240" w:lineRule="auto"/>
      <w:ind w:firstLine="720"/>
      <w:jc w:val="both"/>
    </w:pPr>
    <w:rPr>
      <w:rFonts w:ascii="Times New Roman" w:eastAsia="PMingLiU" w:hAnsi="Times New Roman"/>
      <w:kern w:val="28"/>
      <w:sz w:val="26"/>
      <w:szCs w:val="26"/>
    </w:rPr>
  </w:style>
  <w:style w:type="character" w:customStyle="1" w:styleId="NoidungChar">
    <w:name w:val="Noidung Char"/>
    <w:link w:val="Noidung"/>
    <w:locked/>
    <w:rsid w:val="00CE730F"/>
    <w:rPr>
      <w:rFonts w:ascii="Times New Roman" w:eastAsia="PMingLiU" w:hAnsi="Times New Roman" w:cs="Times New Roman"/>
      <w:kern w:val="28"/>
      <w:sz w:val="26"/>
      <w:szCs w:val="26"/>
    </w:rPr>
  </w:style>
  <w:style w:type="paragraph" w:customStyle="1" w:styleId="Stylebulleted">
    <w:name w:val="Style bulleted"/>
    <w:link w:val="StylebulletedChar"/>
    <w:qFormat/>
    <w:rsid w:val="002C5EEE"/>
    <w:pPr>
      <w:widowControl w:val="0"/>
      <w:numPr>
        <w:numId w:val="4"/>
      </w:numPr>
      <w:tabs>
        <w:tab w:val="clear" w:pos="5246"/>
        <w:tab w:val="num" w:pos="6239"/>
        <w:tab w:val="right" w:pos="9072"/>
      </w:tabs>
      <w:spacing w:before="120" w:after="120" w:line="264" w:lineRule="auto"/>
      <w:ind w:left="5388"/>
      <w:jc w:val="both"/>
    </w:pPr>
    <w:rPr>
      <w:rFonts w:ascii="Times New Roman" w:hAnsi="Times New Roman"/>
      <w:sz w:val="26"/>
      <w:szCs w:val="22"/>
      <w:lang w:val="en-US" w:eastAsia="en-US"/>
    </w:rPr>
  </w:style>
  <w:style w:type="character" w:customStyle="1" w:styleId="StylebulletedChar">
    <w:name w:val="Style bulleted Char"/>
    <w:link w:val="Stylebulleted"/>
    <w:rsid w:val="002C5EEE"/>
    <w:rPr>
      <w:rFonts w:ascii="Times New Roman" w:eastAsia="Calibri" w:hAnsi="Times New Roman" w:cs="Times New Roman"/>
      <w:sz w:val="26"/>
    </w:rPr>
  </w:style>
  <w:style w:type="paragraph" w:customStyle="1" w:styleId="K-13">
    <w:name w:val="K-13"/>
    <w:basedOn w:val="Normal"/>
    <w:rsid w:val="00F85F7D"/>
    <w:pPr>
      <w:suppressAutoHyphens/>
      <w:spacing w:before="58" w:after="58" w:line="288" w:lineRule="auto"/>
      <w:jc w:val="both"/>
    </w:pPr>
    <w:rPr>
      <w:rFonts w:ascii="Times New Roman" w:eastAsia="Times New Roman" w:hAnsi="Times New Roman"/>
      <w:kern w:val="1"/>
      <w:sz w:val="26"/>
      <w:szCs w:val="26"/>
      <w:lang w:eastAsia="zh-CN"/>
    </w:rPr>
  </w:style>
  <w:style w:type="paragraph" w:customStyle="1" w:styleId="CharCharCharCharCharCharCharCharChar1Char">
    <w:name w:val="Char Char Char Char Char Char Char Char Char1 Char"/>
    <w:basedOn w:val="Normal"/>
    <w:next w:val="Normal"/>
    <w:autoRedefine/>
    <w:semiHidden/>
    <w:rsid w:val="00D13F4B"/>
    <w:pPr>
      <w:spacing w:before="120" w:after="120" w:line="312" w:lineRule="auto"/>
    </w:pPr>
    <w:rPr>
      <w:rFonts w:ascii="Times New Roman" w:eastAsia="Times New Roman" w:hAnsi="Times New Roman"/>
      <w:sz w:val="28"/>
    </w:rPr>
  </w:style>
  <w:style w:type="paragraph" w:customStyle="1" w:styleId="CharCharChar">
    <w:name w:val="Char Char Char"/>
    <w:basedOn w:val="Normal"/>
    <w:next w:val="Normal"/>
    <w:autoRedefine/>
    <w:semiHidden/>
    <w:rsid w:val="00451431"/>
    <w:pPr>
      <w:spacing w:before="120" w:after="120" w:line="312" w:lineRule="auto"/>
    </w:pPr>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0980">
      <w:bodyDiv w:val="1"/>
      <w:marLeft w:val="0"/>
      <w:marRight w:val="0"/>
      <w:marTop w:val="0"/>
      <w:marBottom w:val="0"/>
      <w:divBdr>
        <w:top w:val="none" w:sz="0" w:space="0" w:color="auto"/>
        <w:left w:val="none" w:sz="0" w:space="0" w:color="auto"/>
        <w:bottom w:val="none" w:sz="0" w:space="0" w:color="auto"/>
        <w:right w:val="none" w:sz="0" w:space="0" w:color="auto"/>
      </w:divBdr>
    </w:div>
    <w:div w:id="180093084">
      <w:bodyDiv w:val="1"/>
      <w:marLeft w:val="0"/>
      <w:marRight w:val="0"/>
      <w:marTop w:val="0"/>
      <w:marBottom w:val="0"/>
      <w:divBdr>
        <w:top w:val="none" w:sz="0" w:space="0" w:color="auto"/>
        <w:left w:val="none" w:sz="0" w:space="0" w:color="auto"/>
        <w:bottom w:val="none" w:sz="0" w:space="0" w:color="auto"/>
        <w:right w:val="none" w:sz="0" w:space="0" w:color="auto"/>
      </w:divBdr>
    </w:div>
    <w:div w:id="299043118">
      <w:bodyDiv w:val="1"/>
      <w:marLeft w:val="0"/>
      <w:marRight w:val="0"/>
      <w:marTop w:val="0"/>
      <w:marBottom w:val="0"/>
      <w:divBdr>
        <w:top w:val="none" w:sz="0" w:space="0" w:color="auto"/>
        <w:left w:val="none" w:sz="0" w:space="0" w:color="auto"/>
        <w:bottom w:val="none" w:sz="0" w:space="0" w:color="auto"/>
        <w:right w:val="none" w:sz="0" w:space="0" w:color="auto"/>
      </w:divBdr>
    </w:div>
    <w:div w:id="352074028">
      <w:bodyDiv w:val="1"/>
      <w:marLeft w:val="0"/>
      <w:marRight w:val="0"/>
      <w:marTop w:val="0"/>
      <w:marBottom w:val="0"/>
      <w:divBdr>
        <w:top w:val="none" w:sz="0" w:space="0" w:color="auto"/>
        <w:left w:val="none" w:sz="0" w:space="0" w:color="auto"/>
        <w:bottom w:val="none" w:sz="0" w:space="0" w:color="auto"/>
        <w:right w:val="none" w:sz="0" w:space="0" w:color="auto"/>
      </w:divBdr>
    </w:div>
    <w:div w:id="406221324">
      <w:bodyDiv w:val="1"/>
      <w:marLeft w:val="0"/>
      <w:marRight w:val="0"/>
      <w:marTop w:val="0"/>
      <w:marBottom w:val="0"/>
      <w:divBdr>
        <w:top w:val="none" w:sz="0" w:space="0" w:color="auto"/>
        <w:left w:val="none" w:sz="0" w:space="0" w:color="auto"/>
        <w:bottom w:val="none" w:sz="0" w:space="0" w:color="auto"/>
        <w:right w:val="none" w:sz="0" w:space="0" w:color="auto"/>
      </w:divBdr>
    </w:div>
    <w:div w:id="1734501743">
      <w:bodyDiv w:val="1"/>
      <w:marLeft w:val="0"/>
      <w:marRight w:val="0"/>
      <w:marTop w:val="0"/>
      <w:marBottom w:val="0"/>
      <w:divBdr>
        <w:top w:val="none" w:sz="0" w:space="0" w:color="auto"/>
        <w:left w:val="none" w:sz="0" w:space="0" w:color="auto"/>
        <w:bottom w:val="none" w:sz="0" w:space="0" w:color="auto"/>
        <w:right w:val="none" w:sz="0" w:space="0" w:color="auto"/>
      </w:divBdr>
    </w:div>
    <w:div w:id="18819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qlkktcn.thuathienhue.gov.v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7B2C9-69FA-4C0C-BC6A-E788E01A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12827</CharactersWithSpaces>
  <SharedDoc>false</SharedDoc>
  <HLinks>
    <vt:vector size="6" baseType="variant">
      <vt:variant>
        <vt:i4>4325462</vt:i4>
      </vt:variant>
      <vt:variant>
        <vt:i4>0</vt:i4>
      </vt:variant>
      <vt:variant>
        <vt:i4>0</vt:i4>
      </vt:variant>
      <vt:variant>
        <vt:i4>5</vt:i4>
      </vt:variant>
      <vt:variant>
        <vt:lpwstr>http://www.bqlkktcn.thuathienhue.gov.vn/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Lan Phuong</dc:creator>
  <cp:lastModifiedBy>Che Minh Thu</cp:lastModifiedBy>
  <cp:revision>2</cp:revision>
  <cp:lastPrinted>2020-09-30T02:40:00Z</cp:lastPrinted>
  <dcterms:created xsi:type="dcterms:W3CDTF">2020-10-06T03:14:00Z</dcterms:created>
  <dcterms:modified xsi:type="dcterms:W3CDTF">2020-10-06T03:14:00Z</dcterms:modified>
</cp:coreProperties>
</file>